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8E04" w14:textId="089C588B" w:rsidR="00F779A4" w:rsidRPr="007F0D0A" w:rsidRDefault="00F779A4" w:rsidP="00E2578D">
      <w:pPr>
        <w:rPr>
          <w:rFonts w:ascii="Verdana" w:hAnsi="Verdana"/>
          <w:b/>
          <w:sz w:val="21"/>
          <w:szCs w:val="21"/>
        </w:rPr>
      </w:pPr>
    </w:p>
    <w:p w14:paraId="655EDEE5" w14:textId="04131BBE" w:rsidR="00F779A4" w:rsidRPr="007F0D0A" w:rsidRDefault="00F779A4" w:rsidP="00AF1094">
      <w:pPr>
        <w:spacing w:after="0"/>
        <w:ind w:left="-426" w:right="-567" w:firstLine="0"/>
        <w:rPr>
          <w:rFonts w:ascii="Verdana" w:hAnsi="Verdana"/>
          <w:b/>
          <w:sz w:val="22"/>
          <w:szCs w:val="22"/>
        </w:rPr>
      </w:pPr>
      <w:r w:rsidRPr="007F0D0A">
        <w:rPr>
          <w:rFonts w:ascii="Verdana" w:hAnsi="Verdana"/>
          <w:b/>
          <w:bCs/>
          <w:sz w:val="22"/>
          <w:szCs w:val="22"/>
        </w:rPr>
        <w:t>RESOLUÇÃO Nº</w:t>
      </w:r>
      <w:r w:rsidR="00EF32C5" w:rsidRPr="007F0D0A">
        <w:rPr>
          <w:rFonts w:ascii="Verdana" w:hAnsi="Verdana"/>
          <w:b/>
          <w:bCs/>
          <w:sz w:val="22"/>
          <w:szCs w:val="22"/>
        </w:rPr>
        <w:t xml:space="preserve"> </w:t>
      </w:r>
      <w:r w:rsidR="00DE614C" w:rsidRPr="007F0D0A">
        <w:rPr>
          <w:rFonts w:ascii="Verdana" w:hAnsi="Verdana"/>
          <w:b/>
          <w:bCs/>
          <w:color w:val="auto"/>
          <w:sz w:val="22"/>
          <w:szCs w:val="22"/>
        </w:rPr>
        <w:t>00</w:t>
      </w:r>
      <w:r w:rsidR="00FE5C6F" w:rsidRPr="007F0D0A">
        <w:rPr>
          <w:rFonts w:ascii="Verdana" w:hAnsi="Verdana"/>
          <w:b/>
          <w:bCs/>
          <w:color w:val="auto"/>
          <w:sz w:val="22"/>
          <w:szCs w:val="22"/>
        </w:rPr>
        <w:t>1</w:t>
      </w:r>
      <w:r w:rsidR="00C13BE4" w:rsidRPr="007F0D0A">
        <w:rPr>
          <w:rFonts w:ascii="Verdana" w:hAnsi="Verdana"/>
          <w:b/>
          <w:bCs/>
          <w:color w:val="auto"/>
          <w:sz w:val="22"/>
          <w:szCs w:val="22"/>
        </w:rPr>
        <w:t xml:space="preserve">, </w:t>
      </w:r>
      <w:r w:rsidRPr="007F0D0A">
        <w:rPr>
          <w:rFonts w:ascii="Verdana" w:hAnsi="Verdana"/>
          <w:b/>
          <w:color w:val="auto"/>
          <w:sz w:val="22"/>
          <w:szCs w:val="22"/>
        </w:rPr>
        <w:t>DE</w:t>
      </w:r>
      <w:r w:rsidR="00DE614C" w:rsidRPr="007F0D0A">
        <w:rPr>
          <w:rFonts w:ascii="Verdana" w:hAnsi="Verdana"/>
          <w:b/>
          <w:color w:val="auto"/>
          <w:sz w:val="22"/>
          <w:szCs w:val="22"/>
        </w:rPr>
        <w:t xml:space="preserve"> </w:t>
      </w:r>
      <w:r w:rsidR="003030F1">
        <w:rPr>
          <w:rFonts w:ascii="Verdana" w:hAnsi="Verdana"/>
          <w:b/>
          <w:color w:val="auto"/>
          <w:sz w:val="22"/>
          <w:szCs w:val="22"/>
        </w:rPr>
        <w:t>25</w:t>
      </w:r>
      <w:r w:rsidR="00DE614C" w:rsidRPr="007F0D0A">
        <w:rPr>
          <w:rFonts w:ascii="Verdana" w:hAnsi="Verdana"/>
          <w:b/>
          <w:color w:val="auto"/>
          <w:sz w:val="22"/>
          <w:szCs w:val="22"/>
        </w:rPr>
        <w:t xml:space="preserve"> DE </w:t>
      </w:r>
      <w:r w:rsidR="003030F1">
        <w:rPr>
          <w:rFonts w:ascii="Verdana" w:hAnsi="Verdana"/>
          <w:b/>
          <w:color w:val="auto"/>
          <w:sz w:val="22"/>
          <w:szCs w:val="22"/>
        </w:rPr>
        <w:t>MAIO</w:t>
      </w:r>
      <w:r w:rsidRPr="007F0D0A">
        <w:rPr>
          <w:rFonts w:ascii="Verdana" w:hAnsi="Verdana"/>
          <w:b/>
          <w:color w:val="auto"/>
          <w:sz w:val="22"/>
          <w:szCs w:val="22"/>
        </w:rPr>
        <w:t xml:space="preserve"> DE 202</w:t>
      </w:r>
      <w:r w:rsidR="00FE5C6F" w:rsidRPr="007F0D0A">
        <w:rPr>
          <w:rFonts w:ascii="Verdana" w:hAnsi="Verdana"/>
          <w:b/>
          <w:color w:val="auto"/>
          <w:sz w:val="22"/>
          <w:szCs w:val="22"/>
        </w:rPr>
        <w:t>6</w:t>
      </w:r>
      <w:r w:rsidRPr="007F0D0A">
        <w:rPr>
          <w:rFonts w:ascii="Verdana" w:hAnsi="Verdana"/>
          <w:b/>
          <w:color w:val="auto"/>
          <w:sz w:val="22"/>
          <w:szCs w:val="22"/>
        </w:rPr>
        <w:t>.</w:t>
      </w:r>
    </w:p>
    <w:p w14:paraId="0399E7AA" w14:textId="77777777" w:rsidR="00F779A4" w:rsidRPr="007F0D0A" w:rsidRDefault="00F779A4" w:rsidP="00AF1094">
      <w:pPr>
        <w:spacing w:after="0"/>
        <w:ind w:left="-426" w:right="-567" w:firstLine="0"/>
        <w:rPr>
          <w:rFonts w:ascii="Verdana" w:hAnsi="Verdana"/>
          <w:sz w:val="22"/>
          <w:szCs w:val="22"/>
        </w:rPr>
      </w:pPr>
    </w:p>
    <w:p w14:paraId="42590A86" w14:textId="77777777" w:rsidR="00F779A4" w:rsidRPr="007F0D0A" w:rsidRDefault="00F779A4" w:rsidP="00AF1094">
      <w:pPr>
        <w:spacing w:after="0"/>
        <w:ind w:left="-426" w:right="-567" w:firstLine="0"/>
        <w:rPr>
          <w:rFonts w:ascii="Verdana" w:hAnsi="Verdana"/>
          <w:sz w:val="22"/>
          <w:szCs w:val="22"/>
        </w:rPr>
      </w:pPr>
    </w:p>
    <w:p w14:paraId="6CF57F22" w14:textId="77777777" w:rsidR="00F779A4" w:rsidRPr="007F0D0A" w:rsidRDefault="00F779A4" w:rsidP="00AF1094">
      <w:pPr>
        <w:spacing w:after="0"/>
        <w:ind w:left="-426" w:right="-567" w:firstLine="0"/>
        <w:rPr>
          <w:rFonts w:ascii="Verdana" w:hAnsi="Verdana"/>
          <w:sz w:val="22"/>
          <w:szCs w:val="22"/>
        </w:rPr>
      </w:pPr>
    </w:p>
    <w:p w14:paraId="211B2DFE" w14:textId="77777777" w:rsidR="00F779A4" w:rsidRPr="007F0D0A" w:rsidRDefault="00F779A4" w:rsidP="00AF1094">
      <w:pPr>
        <w:spacing w:after="0"/>
        <w:ind w:left="-426" w:right="-567" w:firstLine="0"/>
        <w:rPr>
          <w:rFonts w:ascii="Verdana" w:hAnsi="Verdana"/>
          <w:sz w:val="22"/>
          <w:szCs w:val="22"/>
        </w:rPr>
      </w:pPr>
    </w:p>
    <w:p w14:paraId="2AC03FD1" w14:textId="77777777" w:rsidR="00F779A4" w:rsidRPr="007F0D0A" w:rsidRDefault="00F779A4" w:rsidP="00AF1094">
      <w:pPr>
        <w:spacing w:after="0"/>
        <w:ind w:left="-426" w:right="-567" w:firstLine="0"/>
        <w:rPr>
          <w:rFonts w:ascii="Verdana" w:hAnsi="Verdana"/>
          <w:sz w:val="22"/>
          <w:szCs w:val="22"/>
        </w:rPr>
      </w:pPr>
    </w:p>
    <w:p w14:paraId="2C5D06E6" w14:textId="77777777" w:rsidR="00F779A4" w:rsidRPr="007F0D0A" w:rsidRDefault="00F779A4" w:rsidP="00AF1094">
      <w:pPr>
        <w:spacing w:after="0"/>
        <w:ind w:left="-426" w:right="-567" w:firstLine="0"/>
        <w:rPr>
          <w:rFonts w:ascii="Verdana" w:hAnsi="Verdana"/>
          <w:sz w:val="22"/>
          <w:szCs w:val="22"/>
        </w:rPr>
      </w:pPr>
    </w:p>
    <w:p w14:paraId="07DE7475" w14:textId="77777777" w:rsidR="00F779A4" w:rsidRPr="007F0D0A" w:rsidRDefault="00F779A4" w:rsidP="00AF1094">
      <w:pPr>
        <w:spacing w:after="0"/>
        <w:ind w:left="3969" w:right="-567" w:firstLine="0"/>
        <w:rPr>
          <w:rFonts w:ascii="Verdana" w:hAnsi="Verdana"/>
          <w:sz w:val="22"/>
          <w:szCs w:val="22"/>
        </w:rPr>
      </w:pPr>
    </w:p>
    <w:p w14:paraId="67E65828" w14:textId="6EB5CFCB" w:rsidR="00C13BE4" w:rsidRPr="007F0D0A" w:rsidRDefault="00F779A4" w:rsidP="00AF1094">
      <w:pPr>
        <w:spacing w:after="0"/>
        <w:ind w:left="3969" w:right="-567" w:firstLine="0"/>
        <w:rPr>
          <w:rFonts w:ascii="Verdana" w:hAnsi="Verdana"/>
          <w:sz w:val="22"/>
          <w:szCs w:val="22"/>
        </w:rPr>
      </w:pPr>
      <w:r w:rsidRPr="007F0D0A">
        <w:rPr>
          <w:rFonts w:ascii="Verdana" w:hAnsi="Verdana"/>
          <w:bCs/>
          <w:sz w:val="22"/>
          <w:szCs w:val="22"/>
        </w:rPr>
        <w:t xml:space="preserve">ASSUNTO: </w:t>
      </w:r>
      <w:r w:rsidR="00C13BE4" w:rsidRPr="007F0D0A">
        <w:rPr>
          <w:rFonts w:ascii="Verdana" w:hAnsi="Verdana"/>
          <w:sz w:val="22"/>
          <w:szCs w:val="22"/>
        </w:rPr>
        <w:t>“</w:t>
      </w:r>
      <w:r w:rsidR="00DE614C" w:rsidRPr="007F0D0A">
        <w:rPr>
          <w:rFonts w:ascii="Verdana" w:eastAsia="Times New Roman" w:hAnsi="Verdana"/>
          <w:sz w:val="22"/>
          <w:szCs w:val="22"/>
        </w:rPr>
        <w:t xml:space="preserve">Regulamenta a aplicação da </w:t>
      </w:r>
      <w:r w:rsidR="0054565A" w:rsidRPr="007F0D0A">
        <w:rPr>
          <w:rFonts w:ascii="Verdana" w:eastAsia="Times New Roman" w:hAnsi="Verdana"/>
          <w:sz w:val="22"/>
          <w:szCs w:val="22"/>
        </w:rPr>
        <w:t>L</w:t>
      </w:r>
      <w:r w:rsidR="00DE614C" w:rsidRPr="007F0D0A">
        <w:rPr>
          <w:rFonts w:ascii="Verdana" w:eastAsia="Times New Roman" w:hAnsi="Verdana"/>
          <w:sz w:val="22"/>
          <w:szCs w:val="22"/>
        </w:rPr>
        <w:t xml:space="preserve">ei </w:t>
      </w:r>
      <w:r w:rsidR="0054565A" w:rsidRPr="007F0D0A">
        <w:rPr>
          <w:rFonts w:ascii="Verdana" w:eastAsia="Times New Roman" w:hAnsi="Verdana"/>
          <w:sz w:val="22"/>
          <w:szCs w:val="22"/>
        </w:rPr>
        <w:t>F</w:t>
      </w:r>
      <w:r w:rsidR="00DE614C" w:rsidRPr="007F0D0A">
        <w:rPr>
          <w:rFonts w:ascii="Verdana" w:eastAsia="Times New Roman" w:hAnsi="Verdana"/>
          <w:sz w:val="22"/>
          <w:szCs w:val="22"/>
        </w:rPr>
        <w:t xml:space="preserve">ederal n.º 12.527/11, cria o serviço de informação ao cidadão - </w:t>
      </w:r>
      <w:r w:rsidR="00FE5C6F" w:rsidRPr="007F0D0A">
        <w:rPr>
          <w:rFonts w:ascii="Verdana" w:eastAsia="Times New Roman" w:hAnsi="Verdana"/>
          <w:sz w:val="22"/>
          <w:szCs w:val="22"/>
        </w:rPr>
        <w:t>SIC</w:t>
      </w:r>
      <w:r w:rsidR="00C13BE4" w:rsidRPr="007F0D0A">
        <w:rPr>
          <w:rFonts w:ascii="Verdana" w:hAnsi="Verdana"/>
          <w:sz w:val="22"/>
          <w:szCs w:val="22"/>
        </w:rPr>
        <w:t>, no âmbito da Câmara Municipal De Apuí, Amazonas e dá outras providências”.</w:t>
      </w:r>
    </w:p>
    <w:p w14:paraId="7C266A3E" w14:textId="0AD0D864" w:rsidR="00F779A4" w:rsidRPr="007F0D0A" w:rsidRDefault="00F779A4" w:rsidP="00AF1094">
      <w:pPr>
        <w:spacing w:after="0"/>
        <w:ind w:left="-426" w:right="-567" w:firstLine="0"/>
        <w:rPr>
          <w:rFonts w:ascii="Verdana" w:hAnsi="Verdana"/>
          <w:sz w:val="22"/>
          <w:szCs w:val="22"/>
        </w:rPr>
      </w:pPr>
    </w:p>
    <w:p w14:paraId="68C6C023" w14:textId="77777777" w:rsidR="00F779A4" w:rsidRPr="007F0D0A" w:rsidRDefault="00F779A4" w:rsidP="00AF1094">
      <w:pPr>
        <w:spacing w:after="0"/>
        <w:ind w:left="-426" w:right="-567" w:firstLine="0"/>
        <w:rPr>
          <w:rFonts w:ascii="Verdana" w:hAnsi="Verdana"/>
          <w:sz w:val="22"/>
          <w:szCs w:val="22"/>
        </w:rPr>
      </w:pPr>
    </w:p>
    <w:p w14:paraId="2BC5E30C" w14:textId="77777777" w:rsidR="00F779A4" w:rsidRPr="007F0D0A" w:rsidRDefault="00F779A4" w:rsidP="00AF1094">
      <w:pPr>
        <w:spacing w:after="0"/>
        <w:ind w:left="-426" w:right="-567" w:firstLine="0"/>
        <w:rPr>
          <w:rFonts w:ascii="Verdana" w:hAnsi="Verdana"/>
          <w:sz w:val="22"/>
          <w:szCs w:val="22"/>
        </w:rPr>
      </w:pPr>
    </w:p>
    <w:p w14:paraId="61A3FF27" w14:textId="77777777" w:rsidR="00F779A4" w:rsidRPr="007F0D0A" w:rsidRDefault="00F779A4" w:rsidP="00AF1094">
      <w:pPr>
        <w:spacing w:after="0"/>
        <w:ind w:left="-426" w:right="-567" w:firstLine="0"/>
        <w:rPr>
          <w:rFonts w:ascii="Verdana" w:hAnsi="Verdana"/>
          <w:sz w:val="22"/>
          <w:szCs w:val="22"/>
        </w:rPr>
      </w:pPr>
    </w:p>
    <w:p w14:paraId="6B80530E" w14:textId="77777777" w:rsidR="00F779A4" w:rsidRPr="007F0D0A" w:rsidRDefault="00F779A4" w:rsidP="00AF1094">
      <w:pPr>
        <w:spacing w:after="0"/>
        <w:ind w:left="-426" w:right="-567" w:firstLine="0"/>
        <w:rPr>
          <w:rFonts w:ascii="Verdana" w:hAnsi="Verdana"/>
          <w:sz w:val="22"/>
          <w:szCs w:val="22"/>
        </w:rPr>
      </w:pPr>
    </w:p>
    <w:p w14:paraId="34FF42C3" w14:textId="77777777" w:rsidR="00F779A4" w:rsidRPr="007F0D0A" w:rsidRDefault="00F779A4" w:rsidP="00AF1094">
      <w:pPr>
        <w:spacing w:after="0"/>
        <w:ind w:left="-426" w:right="-567" w:firstLine="0"/>
        <w:rPr>
          <w:rFonts w:ascii="Verdana" w:hAnsi="Verdana"/>
          <w:sz w:val="22"/>
          <w:szCs w:val="22"/>
        </w:rPr>
      </w:pPr>
    </w:p>
    <w:p w14:paraId="3FB1044A" w14:textId="77777777" w:rsidR="00F779A4" w:rsidRPr="007F0D0A" w:rsidRDefault="00F779A4" w:rsidP="00AF1094">
      <w:pPr>
        <w:spacing w:after="0"/>
        <w:ind w:left="-426" w:right="-567" w:firstLine="0"/>
        <w:rPr>
          <w:rFonts w:ascii="Verdana" w:hAnsi="Verdana"/>
          <w:sz w:val="22"/>
          <w:szCs w:val="22"/>
        </w:rPr>
      </w:pPr>
    </w:p>
    <w:p w14:paraId="04FE4F5F" w14:textId="77777777" w:rsidR="00F779A4" w:rsidRPr="007F0D0A" w:rsidRDefault="00F779A4" w:rsidP="00AF1094">
      <w:pPr>
        <w:spacing w:after="0"/>
        <w:ind w:left="-426" w:right="-567" w:firstLine="0"/>
        <w:jc w:val="center"/>
        <w:rPr>
          <w:rFonts w:ascii="Verdana" w:hAnsi="Verdana"/>
          <w:sz w:val="22"/>
          <w:szCs w:val="22"/>
        </w:rPr>
      </w:pPr>
    </w:p>
    <w:p w14:paraId="7D3114C6" w14:textId="1F3C2A24" w:rsidR="00C13BE4" w:rsidRPr="007F0D0A" w:rsidRDefault="00F779A4" w:rsidP="00AF1094">
      <w:pPr>
        <w:spacing w:after="0"/>
        <w:ind w:left="-426" w:right="-567" w:firstLine="0"/>
        <w:jc w:val="center"/>
        <w:rPr>
          <w:rFonts w:ascii="Verdana" w:hAnsi="Verdana"/>
          <w:sz w:val="22"/>
          <w:szCs w:val="22"/>
        </w:rPr>
      </w:pPr>
      <w:r w:rsidRPr="007F0D0A">
        <w:rPr>
          <w:rFonts w:ascii="Verdana" w:hAnsi="Verdana"/>
          <w:sz w:val="22"/>
          <w:szCs w:val="22"/>
        </w:rPr>
        <w:t xml:space="preserve">INICIATIVA/AUTORIA </w:t>
      </w:r>
      <w:r w:rsidR="00C13BE4" w:rsidRPr="007F0D0A">
        <w:rPr>
          <w:rFonts w:ascii="Verdana" w:hAnsi="Verdana"/>
          <w:sz w:val="22"/>
          <w:szCs w:val="22"/>
        </w:rPr>
        <w:t xml:space="preserve">DA </w:t>
      </w:r>
      <w:r w:rsidRPr="007F0D0A">
        <w:rPr>
          <w:rFonts w:ascii="Verdana" w:hAnsi="Verdana"/>
          <w:sz w:val="22"/>
          <w:szCs w:val="22"/>
        </w:rPr>
        <w:t>MESA DIRETORA:</w:t>
      </w:r>
    </w:p>
    <w:p w14:paraId="445B4398" w14:textId="77777777" w:rsidR="00C13BE4" w:rsidRPr="007F0D0A" w:rsidRDefault="00C13BE4" w:rsidP="00AF1094">
      <w:pPr>
        <w:spacing w:after="0"/>
        <w:ind w:left="-426" w:right="-567" w:firstLine="0"/>
        <w:jc w:val="center"/>
        <w:rPr>
          <w:rFonts w:ascii="Verdana" w:hAnsi="Verdana"/>
          <w:sz w:val="22"/>
          <w:szCs w:val="22"/>
        </w:rPr>
      </w:pPr>
    </w:p>
    <w:p w14:paraId="5BE31AA1" w14:textId="77777777" w:rsidR="00C13BE4" w:rsidRPr="007F0D0A" w:rsidRDefault="00C13BE4" w:rsidP="00AF1094">
      <w:pPr>
        <w:spacing w:after="0"/>
        <w:ind w:left="-426" w:right="-567" w:firstLine="0"/>
        <w:jc w:val="center"/>
        <w:rPr>
          <w:rFonts w:ascii="Verdana" w:hAnsi="Verdana"/>
          <w:sz w:val="22"/>
          <w:szCs w:val="22"/>
        </w:rPr>
      </w:pPr>
    </w:p>
    <w:p w14:paraId="4CC56970" w14:textId="77777777" w:rsidR="00C13BE4" w:rsidRPr="007F0D0A" w:rsidRDefault="00C13BE4" w:rsidP="00AF1094">
      <w:pPr>
        <w:spacing w:after="0"/>
        <w:ind w:left="-426" w:right="-567" w:firstLine="0"/>
        <w:jc w:val="center"/>
        <w:rPr>
          <w:rFonts w:ascii="Verdana" w:hAnsi="Verdana"/>
          <w:sz w:val="22"/>
          <w:szCs w:val="22"/>
        </w:rPr>
      </w:pPr>
    </w:p>
    <w:p w14:paraId="791B3491" w14:textId="7C3D0A69" w:rsidR="00F779A4" w:rsidRPr="007F0D0A" w:rsidRDefault="00F779A4" w:rsidP="00AF1094">
      <w:pPr>
        <w:spacing w:after="0"/>
        <w:ind w:left="-426" w:right="-567" w:firstLine="0"/>
        <w:jc w:val="center"/>
        <w:rPr>
          <w:rFonts w:ascii="Verdana" w:hAnsi="Verdana"/>
          <w:sz w:val="22"/>
          <w:szCs w:val="22"/>
        </w:rPr>
      </w:pPr>
      <w:r w:rsidRPr="007F0D0A">
        <w:rPr>
          <w:rFonts w:ascii="Verdana" w:hAnsi="Verdana"/>
          <w:sz w:val="22"/>
          <w:szCs w:val="22"/>
        </w:rPr>
        <w:t xml:space="preserve">VER. </w:t>
      </w:r>
      <w:r w:rsidR="00C13BE4" w:rsidRPr="007F0D0A">
        <w:rPr>
          <w:rFonts w:ascii="Verdana" w:hAnsi="Verdana"/>
          <w:sz w:val="22"/>
          <w:szCs w:val="22"/>
        </w:rPr>
        <w:t>BRUNO JOSÉ DE MORAIS</w:t>
      </w:r>
      <w:r w:rsidRPr="007F0D0A">
        <w:rPr>
          <w:rFonts w:ascii="Verdana" w:hAnsi="Verdana"/>
          <w:sz w:val="22"/>
          <w:szCs w:val="22"/>
        </w:rPr>
        <w:t xml:space="preserve"> – PRESIDENTE;</w:t>
      </w:r>
    </w:p>
    <w:p w14:paraId="4C15AC0A" w14:textId="53A66487" w:rsidR="0060539C" w:rsidRPr="007F0D0A" w:rsidRDefault="0060539C" w:rsidP="00AF1094">
      <w:pPr>
        <w:spacing w:after="0"/>
        <w:ind w:left="-426" w:right="-567" w:firstLine="0"/>
        <w:jc w:val="center"/>
        <w:rPr>
          <w:rFonts w:ascii="Verdana" w:hAnsi="Verdana"/>
          <w:sz w:val="22"/>
          <w:szCs w:val="22"/>
        </w:rPr>
      </w:pPr>
      <w:r w:rsidRPr="007F0D0A">
        <w:rPr>
          <w:rFonts w:ascii="Verdana" w:hAnsi="Verdana"/>
          <w:sz w:val="22"/>
          <w:szCs w:val="22"/>
        </w:rPr>
        <w:t xml:space="preserve">VER. </w:t>
      </w:r>
      <w:r w:rsidR="008E7770" w:rsidRPr="007F0D0A">
        <w:rPr>
          <w:rFonts w:ascii="Verdana" w:hAnsi="Verdana"/>
          <w:sz w:val="22"/>
          <w:szCs w:val="22"/>
        </w:rPr>
        <w:t xml:space="preserve">JUVENAL BELO DA HORA </w:t>
      </w:r>
      <w:r w:rsidR="008C35EF" w:rsidRPr="007F0D0A">
        <w:rPr>
          <w:rFonts w:ascii="Verdana" w:hAnsi="Verdana"/>
          <w:sz w:val="22"/>
          <w:szCs w:val="22"/>
        </w:rPr>
        <w:t>– VICE PRESIDENTE;</w:t>
      </w:r>
    </w:p>
    <w:p w14:paraId="0080F954" w14:textId="201931C6" w:rsidR="008C35EF" w:rsidRPr="007F0D0A" w:rsidRDefault="008C35EF" w:rsidP="00AF1094">
      <w:pPr>
        <w:spacing w:after="0"/>
        <w:ind w:left="-426" w:right="-567" w:firstLine="0"/>
        <w:jc w:val="center"/>
        <w:rPr>
          <w:rFonts w:ascii="Verdana" w:hAnsi="Verdana"/>
          <w:sz w:val="22"/>
          <w:szCs w:val="22"/>
        </w:rPr>
      </w:pPr>
      <w:r w:rsidRPr="007F0D0A">
        <w:rPr>
          <w:rFonts w:ascii="Verdana" w:hAnsi="Verdana"/>
          <w:sz w:val="22"/>
          <w:szCs w:val="22"/>
        </w:rPr>
        <w:t>VER. ÉBER JOSÉ DA SILVA – 1° SECRETÁRIO;</w:t>
      </w:r>
    </w:p>
    <w:p w14:paraId="21894CB2" w14:textId="71A69873" w:rsidR="008C35EF" w:rsidRPr="007F0D0A" w:rsidRDefault="004B6B26" w:rsidP="00AF1094">
      <w:pPr>
        <w:spacing w:after="0"/>
        <w:ind w:left="-426" w:right="-567" w:firstLine="0"/>
        <w:jc w:val="center"/>
        <w:rPr>
          <w:rFonts w:ascii="Verdana" w:hAnsi="Verdana"/>
          <w:sz w:val="22"/>
          <w:szCs w:val="22"/>
        </w:rPr>
      </w:pPr>
      <w:r w:rsidRPr="007F0D0A">
        <w:rPr>
          <w:rFonts w:ascii="Verdana" w:hAnsi="Verdana"/>
          <w:sz w:val="22"/>
          <w:szCs w:val="22"/>
        </w:rPr>
        <w:t>VER. JONAS NEVES DE CASTRO – 2° SECRETÁRIO;</w:t>
      </w:r>
    </w:p>
    <w:p w14:paraId="7FA19A06" w14:textId="77777777" w:rsidR="00F779A4" w:rsidRPr="007F0D0A" w:rsidRDefault="00F779A4" w:rsidP="00DB7F81">
      <w:pPr>
        <w:spacing w:after="0"/>
        <w:ind w:right="-567" w:firstLine="0"/>
        <w:rPr>
          <w:rFonts w:ascii="Verdana" w:hAnsi="Verdana"/>
          <w:sz w:val="22"/>
          <w:szCs w:val="22"/>
        </w:rPr>
      </w:pPr>
    </w:p>
    <w:p w14:paraId="07CB1503" w14:textId="77777777" w:rsidR="00DB7F81" w:rsidRDefault="00DB7F81" w:rsidP="00DB7F81">
      <w:pPr>
        <w:spacing w:after="0"/>
        <w:ind w:right="-567" w:firstLine="0"/>
        <w:rPr>
          <w:rFonts w:ascii="Verdana" w:hAnsi="Verdana"/>
          <w:sz w:val="22"/>
          <w:szCs w:val="22"/>
        </w:rPr>
      </w:pPr>
    </w:p>
    <w:p w14:paraId="537898DB" w14:textId="77777777" w:rsidR="00A8640E" w:rsidRDefault="00A8640E" w:rsidP="00DB7F81">
      <w:pPr>
        <w:spacing w:after="0"/>
        <w:ind w:right="-567" w:firstLine="0"/>
        <w:rPr>
          <w:rFonts w:ascii="Verdana" w:hAnsi="Verdana"/>
          <w:sz w:val="22"/>
          <w:szCs w:val="22"/>
        </w:rPr>
      </w:pPr>
    </w:p>
    <w:p w14:paraId="3B83D729" w14:textId="77777777" w:rsidR="00A8640E" w:rsidRDefault="00A8640E" w:rsidP="00DB7F81">
      <w:pPr>
        <w:spacing w:after="0"/>
        <w:ind w:right="-567" w:firstLine="0"/>
        <w:rPr>
          <w:rFonts w:ascii="Verdana" w:hAnsi="Verdana"/>
          <w:sz w:val="22"/>
          <w:szCs w:val="22"/>
        </w:rPr>
      </w:pPr>
    </w:p>
    <w:p w14:paraId="39223414" w14:textId="77777777" w:rsidR="00A8640E" w:rsidRDefault="00A8640E" w:rsidP="00DB7F81">
      <w:pPr>
        <w:spacing w:after="0"/>
        <w:ind w:right="-567" w:firstLine="0"/>
        <w:rPr>
          <w:rFonts w:ascii="Verdana" w:hAnsi="Verdana"/>
          <w:sz w:val="22"/>
          <w:szCs w:val="22"/>
        </w:rPr>
      </w:pPr>
    </w:p>
    <w:p w14:paraId="2F56685D" w14:textId="77777777" w:rsidR="00A8640E" w:rsidRDefault="00A8640E" w:rsidP="00DB7F81">
      <w:pPr>
        <w:spacing w:after="0"/>
        <w:ind w:right="-567" w:firstLine="0"/>
        <w:rPr>
          <w:rFonts w:ascii="Verdana" w:hAnsi="Verdana"/>
          <w:sz w:val="22"/>
          <w:szCs w:val="22"/>
        </w:rPr>
      </w:pPr>
    </w:p>
    <w:p w14:paraId="7C18F000" w14:textId="77777777" w:rsidR="00A8640E" w:rsidRDefault="00A8640E" w:rsidP="00DB7F81">
      <w:pPr>
        <w:spacing w:after="0"/>
        <w:ind w:right="-567" w:firstLine="0"/>
        <w:rPr>
          <w:rFonts w:ascii="Verdana" w:hAnsi="Verdana"/>
          <w:sz w:val="22"/>
          <w:szCs w:val="22"/>
        </w:rPr>
      </w:pPr>
    </w:p>
    <w:p w14:paraId="43C06197" w14:textId="77777777" w:rsidR="00A8640E" w:rsidRDefault="00A8640E" w:rsidP="00DB7F81">
      <w:pPr>
        <w:spacing w:after="0"/>
        <w:ind w:right="-567" w:firstLine="0"/>
        <w:rPr>
          <w:rFonts w:ascii="Verdana" w:hAnsi="Verdana"/>
          <w:sz w:val="22"/>
          <w:szCs w:val="22"/>
        </w:rPr>
      </w:pPr>
    </w:p>
    <w:p w14:paraId="515A75A8" w14:textId="77777777" w:rsidR="00A8640E" w:rsidRDefault="00A8640E" w:rsidP="00DB7F81">
      <w:pPr>
        <w:spacing w:after="0"/>
        <w:ind w:right="-567" w:firstLine="0"/>
        <w:rPr>
          <w:rFonts w:ascii="Verdana" w:hAnsi="Verdana"/>
          <w:sz w:val="22"/>
          <w:szCs w:val="22"/>
        </w:rPr>
      </w:pPr>
    </w:p>
    <w:p w14:paraId="133D45AD" w14:textId="77777777" w:rsidR="00A8640E" w:rsidRPr="007F0D0A" w:rsidRDefault="00A8640E" w:rsidP="00DB7F81">
      <w:pPr>
        <w:spacing w:after="0"/>
        <w:ind w:right="-567" w:firstLine="0"/>
        <w:rPr>
          <w:rFonts w:ascii="Verdana" w:hAnsi="Verdana"/>
          <w:sz w:val="22"/>
          <w:szCs w:val="22"/>
        </w:rPr>
      </w:pPr>
    </w:p>
    <w:p w14:paraId="7268401C" w14:textId="739022D0" w:rsidR="00A048A5" w:rsidRPr="007F0D0A" w:rsidRDefault="00A048A5" w:rsidP="00AF1094">
      <w:pPr>
        <w:spacing w:after="0"/>
        <w:ind w:left="-426" w:right="-567" w:firstLine="0"/>
        <w:rPr>
          <w:rFonts w:ascii="Verdana" w:hAnsi="Verdana"/>
          <w:b/>
          <w:sz w:val="22"/>
          <w:szCs w:val="22"/>
        </w:rPr>
      </w:pPr>
      <w:r w:rsidRPr="007F0D0A">
        <w:rPr>
          <w:rFonts w:ascii="Verdana" w:hAnsi="Verdana"/>
          <w:b/>
          <w:bCs/>
          <w:sz w:val="22"/>
          <w:szCs w:val="22"/>
        </w:rPr>
        <w:lastRenderedPageBreak/>
        <w:t xml:space="preserve">RESOLUÇÃO </w:t>
      </w:r>
      <w:r w:rsidR="00EF32C5" w:rsidRPr="007F0D0A">
        <w:rPr>
          <w:rFonts w:ascii="Verdana" w:hAnsi="Verdana"/>
          <w:b/>
          <w:bCs/>
          <w:sz w:val="22"/>
          <w:szCs w:val="22"/>
        </w:rPr>
        <w:t>Nº 00</w:t>
      </w:r>
      <w:r w:rsidR="00FE5C6F" w:rsidRPr="007F0D0A">
        <w:rPr>
          <w:rFonts w:ascii="Verdana" w:hAnsi="Verdana"/>
          <w:b/>
          <w:bCs/>
          <w:sz w:val="22"/>
          <w:szCs w:val="22"/>
        </w:rPr>
        <w:t>1</w:t>
      </w:r>
      <w:r w:rsidR="00EF32C5" w:rsidRPr="007F0D0A">
        <w:rPr>
          <w:rFonts w:ascii="Verdana" w:hAnsi="Verdana"/>
          <w:b/>
          <w:bCs/>
          <w:sz w:val="22"/>
          <w:szCs w:val="22"/>
        </w:rPr>
        <w:t xml:space="preserve">, </w:t>
      </w:r>
      <w:r w:rsidR="00EF32C5" w:rsidRPr="007F0D0A">
        <w:rPr>
          <w:rFonts w:ascii="Verdana" w:hAnsi="Verdana"/>
          <w:b/>
          <w:sz w:val="22"/>
          <w:szCs w:val="22"/>
        </w:rPr>
        <w:t xml:space="preserve">DE </w:t>
      </w:r>
      <w:r w:rsidR="003030F1">
        <w:rPr>
          <w:rFonts w:ascii="Verdana" w:hAnsi="Verdana"/>
          <w:b/>
          <w:sz w:val="22"/>
          <w:szCs w:val="22"/>
        </w:rPr>
        <w:t>25</w:t>
      </w:r>
      <w:r w:rsidR="00EF32C5" w:rsidRPr="007F0D0A">
        <w:rPr>
          <w:rFonts w:ascii="Verdana" w:hAnsi="Verdana"/>
          <w:b/>
          <w:sz w:val="22"/>
          <w:szCs w:val="22"/>
        </w:rPr>
        <w:t xml:space="preserve"> DE </w:t>
      </w:r>
      <w:r w:rsidR="003030F1">
        <w:rPr>
          <w:rFonts w:ascii="Verdana" w:hAnsi="Verdana"/>
          <w:b/>
          <w:sz w:val="22"/>
          <w:szCs w:val="22"/>
        </w:rPr>
        <w:t>MAIO</w:t>
      </w:r>
      <w:r w:rsidR="00EF32C5" w:rsidRPr="007F0D0A">
        <w:rPr>
          <w:rFonts w:ascii="Verdana" w:hAnsi="Verdana"/>
          <w:b/>
          <w:sz w:val="22"/>
          <w:szCs w:val="22"/>
        </w:rPr>
        <w:t xml:space="preserve"> DE 202</w:t>
      </w:r>
      <w:r w:rsidR="00FE5C6F" w:rsidRPr="007F0D0A">
        <w:rPr>
          <w:rFonts w:ascii="Verdana" w:hAnsi="Verdana"/>
          <w:b/>
          <w:sz w:val="22"/>
          <w:szCs w:val="22"/>
        </w:rPr>
        <w:t>6</w:t>
      </w:r>
      <w:r w:rsidRPr="007F0D0A">
        <w:rPr>
          <w:rFonts w:ascii="Verdana" w:hAnsi="Verdana"/>
          <w:b/>
          <w:sz w:val="22"/>
          <w:szCs w:val="22"/>
        </w:rPr>
        <w:t>.</w:t>
      </w:r>
    </w:p>
    <w:p w14:paraId="4F3B1C47" w14:textId="77777777" w:rsidR="007F3BF3" w:rsidRPr="007F0D0A" w:rsidRDefault="007F3BF3" w:rsidP="00AF1094">
      <w:pPr>
        <w:spacing w:after="0"/>
        <w:ind w:left="-426" w:right="-567" w:firstLine="0"/>
        <w:rPr>
          <w:rFonts w:ascii="Verdana" w:hAnsi="Verdana"/>
          <w:sz w:val="22"/>
          <w:szCs w:val="22"/>
        </w:rPr>
      </w:pPr>
    </w:p>
    <w:p w14:paraId="6D6F833B" w14:textId="77777777" w:rsidR="006E2976" w:rsidRPr="007F0D0A" w:rsidRDefault="006E2976" w:rsidP="00AF1094">
      <w:pPr>
        <w:spacing w:after="0"/>
        <w:ind w:left="3969" w:right="-567" w:firstLine="0"/>
        <w:rPr>
          <w:rFonts w:ascii="Verdana" w:hAnsi="Verdana"/>
          <w:sz w:val="22"/>
          <w:szCs w:val="22"/>
        </w:rPr>
      </w:pPr>
    </w:p>
    <w:p w14:paraId="681BF350" w14:textId="0CC13AF7" w:rsidR="003071ED" w:rsidRPr="007F0D0A" w:rsidRDefault="007F3BF3" w:rsidP="00AF1094">
      <w:pPr>
        <w:spacing w:after="0"/>
        <w:ind w:left="3969" w:right="-567" w:firstLine="0"/>
        <w:rPr>
          <w:rFonts w:ascii="Verdana" w:hAnsi="Verdana"/>
          <w:sz w:val="22"/>
          <w:szCs w:val="22"/>
        </w:rPr>
      </w:pPr>
      <w:r w:rsidRPr="007F0D0A">
        <w:rPr>
          <w:rFonts w:ascii="Verdana" w:hAnsi="Verdana"/>
          <w:sz w:val="22"/>
          <w:szCs w:val="22"/>
        </w:rPr>
        <w:t>“</w:t>
      </w:r>
      <w:r w:rsidR="00DE614C" w:rsidRPr="007F0D0A">
        <w:rPr>
          <w:rFonts w:ascii="Verdana" w:eastAsia="Times New Roman" w:hAnsi="Verdana"/>
          <w:sz w:val="22"/>
          <w:szCs w:val="22"/>
        </w:rPr>
        <w:t xml:space="preserve">Regulamenta a aplicação da </w:t>
      </w:r>
      <w:r w:rsidR="0054565A" w:rsidRPr="007F0D0A">
        <w:rPr>
          <w:rFonts w:ascii="Verdana" w:eastAsia="Times New Roman" w:hAnsi="Verdana"/>
          <w:sz w:val="22"/>
          <w:szCs w:val="22"/>
        </w:rPr>
        <w:t>L</w:t>
      </w:r>
      <w:r w:rsidR="00DE614C" w:rsidRPr="007F0D0A">
        <w:rPr>
          <w:rFonts w:ascii="Verdana" w:eastAsia="Times New Roman" w:hAnsi="Verdana"/>
          <w:sz w:val="22"/>
          <w:szCs w:val="22"/>
        </w:rPr>
        <w:t xml:space="preserve">ei </w:t>
      </w:r>
      <w:r w:rsidR="0054565A" w:rsidRPr="007F0D0A">
        <w:rPr>
          <w:rFonts w:ascii="Verdana" w:eastAsia="Times New Roman" w:hAnsi="Verdana"/>
          <w:sz w:val="22"/>
          <w:szCs w:val="22"/>
        </w:rPr>
        <w:t>F</w:t>
      </w:r>
      <w:r w:rsidR="00DE614C" w:rsidRPr="007F0D0A">
        <w:rPr>
          <w:rFonts w:ascii="Verdana" w:eastAsia="Times New Roman" w:hAnsi="Verdana"/>
          <w:sz w:val="22"/>
          <w:szCs w:val="22"/>
        </w:rPr>
        <w:t xml:space="preserve">ederal n.º 12.527/11, cria o serviço de informação ao cidadão - </w:t>
      </w:r>
      <w:r w:rsidR="00FE5C6F" w:rsidRPr="007F0D0A">
        <w:rPr>
          <w:rFonts w:ascii="Verdana" w:eastAsia="Times New Roman" w:hAnsi="Verdana"/>
          <w:sz w:val="22"/>
          <w:szCs w:val="22"/>
        </w:rPr>
        <w:t>SIC</w:t>
      </w:r>
      <w:r w:rsidR="00DE614C" w:rsidRPr="007F0D0A">
        <w:rPr>
          <w:rFonts w:ascii="Verdana" w:hAnsi="Verdana"/>
          <w:sz w:val="22"/>
          <w:szCs w:val="22"/>
        </w:rPr>
        <w:t>, no âmbito da Câmara Municipal De Apuí, Amazonas e dá outras providências</w:t>
      </w:r>
      <w:r w:rsidRPr="007F0D0A">
        <w:rPr>
          <w:rFonts w:ascii="Verdana" w:hAnsi="Verdana"/>
          <w:sz w:val="22"/>
          <w:szCs w:val="22"/>
        </w:rPr>
        <w:t>”.</w:t>
      </w:r>
    </w:p>
    <w:p w14:paraId="5CC4C0BD" w14:textId="77777777" w:rsidR="00D26DF4" w:rsidRPr="007F0D0A" w:rsidRDefault="00D26DF4" w:rsidP="00AF1094">
      <w:pPr>
        <w:spacing w:after="0"/>
        <w:ind w:left="-426" w:right="-567" w:firstLine="0"/>
        <w:rPr>
          <w:rFonts w:ascii="Verdana" w:hAnsi="Verdana"/>
          <w:sz w:val="22"/>
          <w:szCs w:val="22"/>
        </w:rPr>
      </w:pPr>
    </w:p>
    <w:p w14:paraId="2AA5732C" w14:textId="77777777" w:rsidR="006E2976" w:rsidRPr="007F0D0A" w:rsidRDefault="006E2976" w:rsidP="00AF1094">
      <w:pPr>
        <w:spacing w:after="0"/>
        <w:ind w:left="-426" w:right="-567" w:firstLine="0"/>
        <w:rPr>
          <w:rFonts w:ascii="Verdana" w:hAnsi="Verdana"/>
          <w:sz w:val="22"/>
          <w:szCs w:val="22"/>
        </w:rPr>
      </w:pPr>
    </w:p>
    <w:p w14:paraId="5183DDB6" w14:textId="64A0890A" w:rsidR="00B962D5" w:rsidRPr="007F0D0A" w:rsidRDefault="00D26DF4" w:rsidP="00AF1094">
      <w:pPr>
        <w:spacing w:after="0"/>
        <w:ind w:left="-426" w:right="-567"/>
        <w:rPr>
          <w:rFonts w:ascii="Verdana" w:hAnsi="Verdana"/>
          <w:sz w:val="22"/>
          <w:szCs w:val="22"/>
        </w:rPr>
      </w:pPr>
      <w:r w:rsidRPr="007F0D0A">
        <w:rPr>
          <w:rFonts w:ascii="Verdana" w:hAnsi="Verdana"/>
          <w:sz w:val="22"/>
          <w:szCs w:val="22"/>
        </w:rPr>
        <w:t>O Presidente da Câmara Municipal de Apuí, Estado do Amazonas, no uso de suas atribuições legais, faz saber</w:t>
      </w:r>
      <w:r w:rsidR="00A174F3" w:rsidRPr="007F0D0A">
        <w:rPr>
          <w:rFonts w:ascii="Verdana" w:hAnsi="Verdana"/>
          <w:sz w:val="22"/>
          <w:szCs w:val="22"/>
        </w:rPr>
        <w:t>;</w:t>
      </w:r>
      <w:r w:rsidRPr="007F0D0A">
        <w:rPr>
          <w:rFonts w:ascii="Verdana" w:hAnsi="Verdana"/>
          <w:sz w:val="22"/>
          <w:szCs w:val="22"/>
        </w:rPr>
        <w:t xml:space="preserve"> </w:t>
      </w:r>
    </w:p>
    <w:p w14:paraId="3459DEE9" w14:textId="2A154183" w:rsidR="00D26DF4" w:rsidRPr="007F0D0A" w:rsidRDefault="00B962D5" w:rsidP="00AF1094">
      <w:pPr>
        <w:spacing w:after="0"/>
        <w:ind w:left="-426" w:right="-567"/>
        <w:rPr>
          <w:rFonts w:ascii="Verdana" w:hAnsi="Verdana"/>
          <w:sz w:val="22"/>
          <w:szCs w:val="22"/>
        </w:rPr>
      </w:pPr>
      <w:r w:rsidRPr="007F0D0A">
        <w:rPr>
          <w:rFonts w:ascii="Verdana" w:hAnsi="Verdana"/>
          <w:sz w:val="22"/>
          <w:szCs w:val="22"/>
        </w:rPr>
        <w:t>Q</w:t>
      </w:r>
      <w:r w:rsidR="00D26DF4" w:rsidRPr="007F0D0A">
        <w:rPr>
          <w:rFonts w:ascii="Verdana" w:hAnsi="Verdana"/>
          <w:sz w:val="22"/>
          <w:szCs w:val="22"/>
        </w:rPr>
        <w:t>ue o Plenário</w:t>
      </w:r>
      <w:r w:rsidRPr="007F0D0A">
        <w:rPr>
          <w:rFonts w:ascii="Verdana" w:hAnsi="Verdana"/>
          <w:sz w:val="22"/>
          <w:szCs w:val="22"/>
        </w:rPr>
        <w:t xml:space="preserve"> da Câmara</w:t>
      </w:r>
      <w:r w:rsidR="00155CE2" w:rsidRPr="007F0D0A">
        <w:rPr>
          <w:rFonts w:ascii="Verdana" w:hAnsi="Verdana"/>
          <w:sz w:val="22"/>
          <w:szCs w:val="22"/>
        </w:rPr>
        <w:t xml:space="preserve"> Municipal de Apuí, Amazonas,</w:t>
      </w:r>
      <w:r w:rsidR="00D26DF4" w:rsidRPr="007F0D0A">
        <w:rPr>
          <w:rFonts w:ascii="Verdana" w:hAnsi="Verdana"/>
          <w:sz w:val="22"/>
          <w:szCs w:val="22"/>
        </w:rPr>
        <w:t xml:space="preserve"> APROVOU e</w:t>
      </w:r>
      <w:r w:rsidR="00B750AD" w:rsidRPr="007F0D0A">
        <w:rPr>
          <w:rFonts w:ascii="Verdana" w:hAnsi="Verdana"/>
          <w:sz w:val="22"/>
          <w:szCs w:val="22"/>
        </w:rPr>
        <w:t xml:space="preserve"> ele</w:t>
      </w:r>
      <w:r w:rsidR="00D26DF4" w:rsidRPr="007F0D0A">
        <w:rPr>
          <w:rFonts w:ascii="Verdana" w:hAnsi="Verdana"/>
          <w:sz w:val="22"/>
          <w:szCs w:val="22"/>
        </w:rPr>
        <w:t xml:space="preserve"> PROMULGA a seguinte:</w:t>
      </w:r>
    </w:p>
    <w:p w14:paraId="29265BCA" w14:textId="6BFFC65B" w:rsidR="00D26DF4" w:rsidRPr="007F0D0A" w:rsidRDefault="00FE5C6F" w:rsidP="00AF1094">
      <w:pPr>
        <w:spacing w:after="0"/>
        <w:ind w:left="-426" w:right="-567"/>
        <w:rPr>
          <w:rFonts w:ascii="Verdana" w:hAnsi="Verdana"/>
          <w:sz w:val="22"/>
          <w:szCs w:val="22"/>
        </w:rPr>
      </w:pPr>
      <w:r w:rsidRPr="007F0D0A">
        <w:rPr>
          <w:rFonts w:ascii="Verdana" w:hAnsi="Verdana"/>
          <w:sz w:val="22"/>
          <w:szCs w:val="22"/>
        </w:rPr>
        <w:t xml:space="preserve"> </w:t>
      </w:r>
    </w:p>
    <w:p w14:paraId="424CF0A4" w14:textId="577E7494" w:rsidR="00FE5C6F" w:rsidRPr="007F0D0A" w:rsidRDefault="00FE5C6F" w:rsidP="00FE5C6F">
      <w:pPr>
        <w:spacing w:after="0"/>
        <w:ind w:left="-426" w:right="-567" w:firstLine="0"/>
        <w:jc w:val="center"/>
        <w:rPr>
          <w:rFonts w:ascii="Verdana" w:hAnsi="Verdana"/>
          <w:sz w:val="22"/>
          <w:szCs w:val="22"/>
        </w:rPr>
      </w:pPr>
      <w:r w:rsidRPr="007F0D0A">
        <w:rPr>
          <w:rFonts w:ascii="Verdana" w:hAnsi="Verdana"/>
          <w:sz w:val="22"/>
          <w:szCs w:val="22"/>
        </w:rPr>
        <w:t>CAPITULO I</w:t>
      </w:r>
    </w:p>
    <w:p w14:paraId="56A4A594" w14:textId="457D169D" w:rsidR="00D26DF4" w:rsidRPr="007F0D0A" w:rsidRDefault="00D26DF4" w:rsidP="00FE5C6F">
      <w:pPr>
        <w:spacing w:after="0"/>
        <w:ind w:left="-426" w:right="-567" w:firstLine="0"/>
        <w:jc w:val="center"/>
        <w:rPr>
          <w:rFonts w:ascii="Verdana" w:hAnsi="Verdana"/>
          <w:sz w:val="22"/>
          <w:szCs w:val="22"/>
        </w:rPr>
      </w:pPr>
      <w:r w:rsidRPr="007F0D0A">
        <w:rPr>
          <w:rFonts w:ascii="Verdana" w:hAnsi="Verdana"/>
          <w:sz w:val="22"/>
          <w:szCs w:val="22"/>
        </w:rPr>
        <w:t>RESOLUÇÃO:</w:t>
      </w:r>
    </w:p>
    <w:p w14:paraId="1BD31E5D" w14:textId="77777777" w:rsidR="00D26DF4" w:rsidRPr="007F0D0A" w:rsidRDefault="00D26DF4" w:rsidP="00FE5C6F">
      <w:pPr>
        <w:spacing w:after="0"/>
        <w:ind w:left="-426" w:right="-567"/>
        <w:rPr>
          <w:rFonts w:ascii="Verdana" w:hAnsi="Verdana"/>
          <w:sz w:val="22"/>
          <w:szCs w:val="22"/>
        </w:rPr>
      </w:pPr>
    </w:p>
    <w:p w14:paraId="02A48847" w14:textId="65FC4EDF"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1º</w:t>
      </w:r>
      <w:r w:rsidRPr="007F0D0A">
        <w:rPr>
          <w:rFonts w:ascii="Verdana" w:eastAsia="Times New Roman" w:hAnsi="Verdana"/>
          <w:sz w:val="22"/>
          <w:szCs w:val="22"/>
        </w:rPr>
        <w:t xml:space="preserve"> - Esta Resolução Municipal regulamenta, no âmbito da Câmara Municipal, os procedimentos para a garantia do acesso à informação, conforme o disposto na Lei </w:t>
      </w:r>
      <w:r w:rsidR="0054565A" w:rsidRPr="007F0D0A">
        <w:rPr>
          <w:rFonts w:ascii="Verdana" w:eastAsia="Times New Roman" w:hAnsi="Verdana"/>
          <w:sz w:val="22"/>
          <w:szCs w:val="22"/>
        </w:rPr>
        <w:t xml:space="preserve">Federal </w:t>
      </w:r>
      <w:r w:rsidR="00A71E6F" w:rsidRPr="007F0D0A">
        <w:rPr>
          <w:rFonts w:ascii="Verdana" w:eastAsia="Times New Roman" w:hAnsi="Verdana"/>
          <w:sz w:val="22"/>
          <w:szCs w:val="22"/>
        </w:rPr>
        <w:t>n</w:t>
      </w:r>
      <w:r w:rsidRPr="007F0D0A">
        <w:rPr>
          <w:rFonts w:ascii="Verdana" w:eastAsia="Times New Roman" w:hAnsi="Verdana"/>
          <w:sz w:val="22"/>
          <w:szCs w:val="22"/>
        </w:rPr>
        <w:t>º 12.527</w:t>
      </w:r>
      <w:r w:rsidR="0054565A" w:rsidRPr="007F0D0A">
        <w:rPr>
          <w:rFonts w:ascii="Verdana" w:eastAsia="Times New Roman" w:hAnsi="Verdana"/>
          <w:sz w:val="22"/>
          <w:szCs w:val="22"/>
        </w:rPr>
        <w:t>,</w:t>
      </w:r>
      <w:r w:rsidRPr="007F0D0A">
        <w:rPr>
          <w:rFonts w:ascii="Verdana" w:eastAsia="Times New Roman" w:hAnsi="Verdana"/>
          <w:sz w:val="22"/>
          <w:szCs w:val="22"/>
        </w:rPr>
        <w:t xml:space="preserve"> de 18 de novembro de 2011, em conformidade com a Lei</w:t>
      </w:r>
      <w:r w:rsidR="0054565A" w:rsidRPr="007F0D0A">
        <w:rPr>
          <w:rFonts w:ascii="Verdana" w:eastAsia="Times New Roman" w:hAnsi="Verdana"/>
          <w:sz w:val="22"/>
          <w:szCs w:val="22"/>
        </w:rPr>
        <w:t xml:space="preserve"> Federal</w:t>
      </w:r>
      <w:r w:rsidRPr="007F0D0A">
        <w:rPr>
          <w:rFonts w:ascii="Verdana" w:eastAsia="Times New Roman" w:hAnsi="Verdana"/>
          <w:sz w:val="22"/>
          <w:szCs w:val="22"/>
        </w:rPr>
        <w:t xml:space="preserve"> </w:t>
      </w:r>
      <w:r w:rsidR="00A71E6F" w:rsidRPr="007F0D0A">
        <w:rPr>
          <w:rFonts w:ascii="Verdana" w:eastAsia="Times New Roman" w:hAnsi="Verdana"/>
          <w:sz w:val="22"/>
          <w:szCs w:val="22"/>
        </w:rPr>
        <w:t>n</w:t>
      </w:r>
      <w:r w:rsidRPr="007F0D0A">
        <w:rPr>
          <w:rFonts w:ascii="Verdana" w:eastAsia="Times New Roman" w:hAnsi="Verdana"/>
          <w:sz w:val="22"/>
          <w:szCs w:val="22"/>
        </w:rPr>
        <w:t xml:space="preserve">° 13.709, de 14 de agosto de 2018 e </w:t>
      </w:r>
      <w:r w:rsidR="0054565A" w:rsidRPr="007F0D0A">
        <w:rPr>
          <w:rFonts w:ascii="Verdana" w:eastAsia="Times New Roman" w:hAnsi="Verdana"/>
          <w:sz w:val="22"/>
          <w:szCs w:val="22"/>
        </w:rPr>
        <w:t>Resolução N° 003, de 10 de setembro de 2025</w:t>
      </w:r>
      <w:r w:rsidRPr="007F0D0A">
        <w:rPr>
          <w:rFonts w:ascii="Verdana" w:eastAsia="Times New Roman" w:hAnsi="Verdana"/>
          <w:sz w:val="22"/>
          <w:szCs w:val="22"/>
        </w:rPr>
        <w:t xml:space="preserve"> da Câmara Municipal de Apuí - Amazonas.</w:t>
      </w:r>
    </w:p>
    <w:p w14:paraId="7D0CBD9E" w14:textId="36B14044"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br/>
      </w:r>
      <w:r w:rsidRPr="007F0D0A">
        <w:rPr>
          <w:rFonts w:ascii="Verdana" w:eastAsia="Times New Roman" w:hAnsi="Verdana"/>
          <w:b/>
          <w:bCs/>
          <w:sz w:val="22"/>
          <w:szCs w:val="22"/>
        </w:rPr>
        <w:t>Art. 2º</w:t>
      </w:r>
      <w:r w:rsidRPr="007F0D0A">
        <w:rPr>
          <w:rFonts w:ascii="Verdana" w:eastAsia="Times New Roman" w:hAnsi="Verdana"/>
          <w:sz w:val="22"/>
          <w:szCs w:val="22"/>
        </w:rPr>
        <w:t xml:space="preserve"> - Para os fins da presente Resolução fica criado o Serviço de Informação ao Cidadão - SIC, vinculado à Secretaria da Câmara Municipal, à qual cabe assegurar às pessoas naturais e jurídicas o direito de acesso à informação, que será proporcionado mediante procedimentos objetivos e ágeis, de forma transparente, clara e em linguagem de fácil compreensão, observados os princípios da administração pública e as diretrizes previstas na Lei</w:t>
      </w:r>
      <w:r w:rsidR="0054565A" w:rsidRPr="007F0D0A">
        <w:rPr>
          <w:rFonts w:ascii="Verdana" w:eastAsia="Times New Roman" w:hAnsi="Verdana"/>
          <w:sz w:val="22"/>
          <w:szCs w:val="22"/>
        </w:rPr>
        <w:t xml:space="preserve"> Federal</w:t>
      </w:r>
      <w:r w:rsidRPr="007F0D0A">
        <w:rPr>
          <w:rFonts w:ascii="Verdana" w:eastAsia="Times New Roman" w:hAnsi="Verdana"/>
          <w:sz w:val="22"/>
          <w:szCs w:val="22"/>
        </w:rPr>
        <w:t xml:space="preserve"> </w:t>
      </w:r>
      <w:r w:rsidR="00A71E6F" w:rsidRPr="007F0D0A">
        <w:rPr>
          <w:rFonts w:ascii="Verdana" w:eastAsia="Times New Roman" w:hAnsi="Verdana"/>
          <w:sz w:val="22"/>
          <w:szCs w:val="22"/>
        </w:rPr>
        <w:t>n</w:t>
      </w:r>
      <w:r w:rsidRPr="007F0D0A">
        <w:rPr>
          <w:rFonts w:ascii="Verdana" w:eastAsia="Times New Roman" w:hAnsi="Verdana"/>
          <w:sz w:val="22"/>
          <w:szCs w:val="22"/>
        </w:rPr>
        <w:t>º 12.527</w:t>
      </w:r>
      <w:r w:rsidR="0054565A" w:rsidRPr="007F0D0A">
        <w:rPr>
          <w:rFonts w:ascii="Verdana" w:eastAsia="Times New Roman" w:hAnsi="Verdana"/>
          <w:sz w:val="22"/>
          <w:szCs w:val="22"/>
        </w:rPr>
        <w:t>, de 18 de novembro de 2011</w:t>
      </w:r>
      <w:r w:rsidRPr="007F0D0A">
        <w:rPr>
          <w:rFonts w:ascii="Verdana" w:eastAsia="Times New Roman" w:hAnsi="Verdana"/>
          <w:sz w:val="22"/>
          <w:szCs w:val="22"/>
        </w:rPr>
        <w:t>.</w:t>
      </w:r>
    </w:p>
    <w:p w14:paraId="10F5D7F1" w14:textId="2FBEC46B"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br/>
      </w:r>
      <w:r w:rsidRPr="007F0D0A">
        <w:rPr>
          <w:rFonts w:ascii="Verdana" w:eastAsia="Times New Roman" w:hAnsi="Verdana"/>
          <w:b/>
          <w:bCs/>
          <w:sz w:val="22"/>
          <w:szCs w:val="22"/>
        </w:rPr>
        <w:t>Art. 3º</w:t>
      </w:r>
      <w:r w:rsidRPr="007F0D0A">
        <w:rPr>
          <w:rFonts w:ascii="Verdana" w:eastAsia="Times New Roman" w:hAnsi="Verdana"/>
          <w:sz w:val="22"/>
          <w:szCs w:val="22"/>
        </w:rPr>
        <w:t xml:space="preserve"> - Para os efeitos desta Resolução, considera-se:</w:t>
      </w:r>
    </w:p>
    <w:p w14:paraId="017AA889" w14:textId="4269F6BE"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informação</w:t>
      </w:r>
      <w:proofErr w:type="gramEnd"/>
      <w:r w:rsidRPr="007F0D0A">
        <w:rPr>
          <w:rFonts w:ascii="Verdana" w:eastAsia="Times New Roman" w:hAnsi="Verdana"/>
          <w:sz w:val="22"/>
          <w:szCs w:val="22"/>
        </w:rPr>
        <w:t>: dados, processados ou não, que podem ser utilizados para produção e transmissão de conhecimento, contidos em qualquer meio, suporte ou formato;</w:t>
      </w:r>
    </w:p>
    <w:p w14:paraId="59A053BA" w14:textId="01965B12"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dados</w:t>
      </w:r>
      <w:proofErr w:type="gramEnd"/>
      <w:r w:rsidRPr="007F0D0A">
        <w:rPr>
          <w:rFonts w:ascii="Verdana" w:eastAsia="Times New Roman" w:hAnsi="Verdana"/>
          <w:sz w:val="22"/>
          <w:szCs w:val="22"/>
        </w:rPr>
        <w:t xml:space="preserve"> processados: dados submetidos a qualquer operação ou tratamento por meio de processamento eletrônico ou por meio automatizado com o emprego da tecnologia da informação;</w:t>
      </w:r>
    </w:p>
    <w:p w14:paraId="101CCF9A" w14:textId="2FA254A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xml:space="preserve"> - documento: unidade de registro de informações, qualquer que seja o suporte ou formato;</w:t>
      </w:r>
    </w:p>
    <w:p w14:paraId="0924B06B" w14:textId="3C55091C"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IV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informação</w:t>
      </w:r>
      <w:proofErr w:type="gramEnd"/>
      <w:r w:rsidRPr="007F0D0A">
        <w:rPr>
          <w:rFonts w:ascii="Verdana" w:eastAsia="Times New Roman" w:hAnsi="Verdana"/>
          <w:sz w:val="22"/>
          <w:szCs w:val="22"/>
        </w:rPr>
        <w:t xml:space="preserve"> sigilosa: informação submetida temporariamente à restrição de acesso público em razão de sua imprescindibilidade para a segurança da sociedade e do Poder Legislativo Municipal e aquelas abrangidas pelas demais hipóteses legais de sigilo; </w:t>
      </w:r>
    </w:p>
    <w:p w14:paraId="0781F84F" w14:textId="51EBFA3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informação</w:t>
      </w:r>
      <w:proofErr w:type="gramEnd"/>
      <w:r w:rsidRPr="007F0D0A">
        <w:rPr>
          <w:rFonts w:ascii="Verdana" w:eastAsia="Times New Roman" w:hAnsi="Verdana"/>
          <w:sz w:val="22"/>
          <w:szCs w:val="22"/>
        </w:rPr>
        <w:t xml:space="preserve"> pessoal: informação relacionada à pessoa natural identificada ou identificável, relativa à intimidade, vida privada, honra e imagem;</w:t>
      </w:r>
    </w:p>
    <w:p w14:paraId="03117CCE" w14:textId="491B193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tratamento</w:t>
      </w:r>
      <w:proofErr w:type="gramEnd"/>
      <w:r w:rsidRPr="007F0D0A">
        <w:rPr>
          <w:rFonts w:ascii="Verdana" w:eastAsia="Times New Roman" w:hAnsi="Verdana"/>
          <w:sz w:val="22"/>
          <w:szCs w:val="22"/>
        </w:rPr>
        <w:t xml:space="preserve"> da informação: conjunto de ações referentes à produção, recepção, classificação, utilização, acesso, reprodução, transporte, transmissão, distribuição, arquivamento, armazenamento, eliminação, avaliação, destinação ou controle da informação;</w:t>
      </w:r>
    </w:p>
    <w:p w14:paraId="50EDAC53" w14:textId="000D885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VII</w:t>
      </w:r>
      <w:r w:rsidRPr="007F0D0A">
        <w:rPr>
          <w:rFonts w:ascii="Verdana" w:eastAsia="Times New Roman" w:hAnsi="Verdana"/>
          <w:sz w:val="22"/>
          <w:szCs w:val="22"/>
        </w:rPr>
        <w:t xml:space="preserve"> - disponibilidade: qualidade da informação que pode ser conhecida e utilizada por indivíduos, equipamentos ou sistemas autorizados;</w:t>
      </w:r>
    </w:p>
    <w:p w14:paraId="48F8BC8D" w14:textId="2206E0D8"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VIII</w:t>
      </w:r>
      <w:r w:rsidRPr="007F0D0A">
        <w:rPr>
          <w:rFonts w:ascii="Verdana" w:eastAsia="Times New Roman" w:hAnsi="Verdana"/>
          <w:sz w:val="22"/>
          <w:szCs w:val="22"/>
        </w:rPr>
        <w:t> - autenticidade: qualidade da informação que tenha sido produzida, expedida, recebida ou modificada por determinado indivíduo, equipamento ou sistema;</w:t>
      </w:r>
    </w:p>
    <w:p w14:paraId="09665A3F" w14:textId="77777777"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r>
      <w:r w:rsidRPr="007F0D0A">
        <w:rPr>
          <w:rFonts w:ascii="Verdana" w:eastAsia="Times New Roman" w:hAnsi="Verdana"/>
          <w:b/>
          <w:bCs/>
          <w:sz w:val="22"/>
          <w:szCs w:val="22"/>
        </w:rPr>
        <w:t>IX</w:t>
      </w:r>
      <w:r w:rsidRPr="007F0D0A">
        <w:rPr>
          <w:rFonts w:ascii="Verdana" w:eastAsia="Times New Roman" w:hAnsi="Verdana"/>
          <w:sz w:val="22"/>
          <w:szCs w:val="22"/>
        </w:rPr>
        <w:t> - </w:t>
      </w:r>
      <w:proofErr w:type="gramStart"/>
      <w:r w:rsidRPr="007F0D0A">
        <w:rPr>
          <w:rFonts w:ascii="Verdana" w:eastAsia="Times New Roman" w:hAnsi="Verdana"/>
          <w:sz w:val="22"/>
          <w:szCs w:val="22"/>
        </w:rPr>
        <w:t>integridade</w:t>
      </w:r>
      <w:proofErr w:type="gramEnd"/>
      <w:r w:rsidRPr="007F0D0A">
        <w:rPr>
          <w:rFonts w:ascii="Verdana" w:eastAsia="Times New Roman" w:hAnsi="Verdana"/>
          <w:sz w:val="22"/>
          <w:szCs w:val="22"/>
        </w:rPr>
        <w:t>: qualidade da informação não modificada, inclusive quanto à origem, trânsito e destino;</w:t>
      </w:r>
    </w:p>
    <w:p w14:paraId="36A0E161" w14:textId="19D2D4F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X</w:t>
      </w:r>
      <w:r w:rsidRPr="007F0D0A">
        <w:rPr>
          <w:rFonts w:ascii="Verdana" w:eastAsia="Times New Roman" w:hAnsi="Verdana"/>
          <w:sz w:val="22"/>
          <w:szCs w:val="22"/>
        </w:rPr>
        <w:t> - </w:t>
      </w:r>
      <w:proofErr w:type="gramStart"/>
      <w:r w:rsidRPr="007F0D0A">
        <w:rPr>
          <w:rFonts w:ascii="Verdana" w:eastAsia="Times New Roman" w:hAnsi="Verdana"/>
          <w:sz w:val="22"/>
          <w:szCs w:val="22"/>
        </w:rPr>
        <w:t>primariedade</w:t>
      </w:r>
      <w:proofErr w:type="gramEnd"/>
      <w:r w:rsidRPr="007F0D0A">
        <w:rPr>
          <w:rFonts w:ascii="Verdana" w:eastAsia="Times New Roman" w:hAnsi="Verdana"/>
          <w:sz w:val="22"/>
          <w:szCs w:val="22"/>
        </w:rPr>
        <w:t>: qualidade da informação coletada na fonte, com o máximo de detalhamento possível, sem modificações;</w:t>
      </w:r>
    </w:p>
    <w:p w14:paraId="54F30C72" w14:textId="4E83FCC6"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XI</w:t>
      </w:r>
      <w:r w:rsidRPr="007F0D0A">
        <w:rPr>
          <w:rFonts w:ascii="Verdana" w:eastAsia="Times New Roman" w:hAnsi="Verdana"/>
          <w:sz w:val="22"/>
          <w:szCs w:val="22"/>
        </w:rPr>
        <w:t> - informação atualizada: informação que reúne os dados mais recentes sobre o tema, de acordo com sua natureza, com os prazos previstos em normas específicas ou conforme a periodicidade estabelecida nos sistemas informatizados que a organizam; e</w:t>
      </w:r>
    </w:p>
    <w:p w14:paraId="0B3152D3" w14:textId="3885166A"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XII</w:t>
      </w:r>
      <w:r w:rsidRPr="007F0D0A">
        <w:rPr>
          <w:rFonts w:ascii="Verdana" w:eastAsia="Times New Roman" w:hAnsi="Verdana"/>
          <w:sz w:val="22"/>
          <w:szCs w:val="22"/>
        </w:rPr>
        <w:t> - documento preparatório: documento formal utilizado como fundamento da tomada de decisão ou de ato administrativo, a exemplo de pareceres.</w:t>
      </w:r>
    </w:p>
    <w:p w14:paraId="7E432138" w14:textId="447696C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4º</w:t>
      </w:r>
      <w:r w:rsidRPr="007F0D0A">
        <w:rPr>
          <w:rFonts w:ascii="Verdana" w:eastAsia="Times New Roman" w:hAnsi="Verdana"/>
          <w:sz w:val="22"/>
          <w:szCs w:val="22"/>
        </w:rPr>
        <w:t> - A busca e o fornecimento da informação são gratuitos, ressalvada a cobrança do valor referente ao custo dos serviços e dos materiais utilizados, tais como reprodução de documentos, mídias digitais e postagem.</w:t>
      </w:r>
    </w:p>
    <w:p w14:paraId="705E66DD" w14:textId="45B9C520" w:rsidR="00DE614C" w:rsidRPr="007F0D0A" w:rsidRDefault="00A71E6F"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w:t>
      </w:r>
      <w:r w:rsidR="00DE614C" w:rsidRPr="007F0D0A">
        <w:rPr>
          <w:rFonts w:ascii="Verdana" w:eastAsia="Times New Roman" w:hAnsi="Verdana"/>
          <w:b/>
          <w:bCs/>
          <w:sz w:val="22"/>
          <w:szCs w:val="22"/>
        </w:rPr>
        <w:t>arágrafo único</w:t>
      </w:r>
      <w:r w:rsidR="00DE614C" w:rsidRPr="007F0D0A">
        <w:rPr>
          <w:rFonts w:ascii="Verdana" w:eastAsia="Times New Roman" w:hAnsi="Verdana"/>
          <w:sz w:val="22"/>
          <w:szCs w:val="22"/>
        </w:rPr>
        <w:t xml:space="preserve">. Está isento de ressarcir os custos dos serviços e dos materiais utilizados aquele cuja situação econômica não lhe permita fazê-lo sem prejuízo do sustento próprio ou da família, declarada nos termos da Lei n.º 7.115, de 29 de agosto de 1983, com a devidamente comprovação de sua situação econômica. </w:t>
      </w:r>
    </w:p>
    <w:p w14:paraId="0469804A" w14:textId="77777777" w:rsidR="00A8640E" w:rsidRDefault="00DE614C" w:rsidP="00FE5C6F">
      <w:pPr>
        <w:ind w:left="-426" w:right="-567"/>
        <w:jc w:val="center"/>
        <w:rPr>
          <w:rFonts w:ascii="Verdana" w:eastAsia="Times New Roman" w:hAnsi="Verdana"/>
          <w:sz w:val="22"/>
          <w:szCs w:val="22"/>
        </w:rPr>
      </w:pPr>
      <w:r w:rsidRPr="007F0D0A">
        <w:rPr>
          <w:rFonts w:ascii="Verdana" w:eastAsia="Times New Roman" w:hAnsi="Verdana"/>
          <w:sz w:val="22"/>
          <w:szCs w:val="22"/>
        </w:rPr>
        <w:br/>
      </w:r>
    </w:p>
    <w:p w14:paraId="709D207F" w14:textId="30A6A736" w:rsidR="00DE614C" w:rsidRPr="007F0D0A" w:rsidRDefault="00DE614C" w:rsidP="00A8640E">
      <w:pPr>
        <w:ind w:left="-426" w:right="-567" w:firstLine="0"/>
        <w:jc w:val="center"/>
        <w:rPr>
          <w:rFonts w:ascii="Verdana" w:eastAsia="Times New Roman" w:hAnsi="Verdana"/>
          <w:sz w:val="22"/>
          <w:szCs w:val="22"/>
        </w:rPr>
      </w:pPr>
      <w:r w:rsidRPr="007F0D0A">
        <w:rPr>
          <w:rFonts w:ascii="Verdana" w:eastAsia="Times New Roman" w:hAnsi="Verdana"/>
          <w:sz w:val="22"/>
          <w:szCs w:val="22"/>
        </w:rPr>
        <w:lastRenderedPageBreak/>
        <w:t>CAPÍTULO II</w:t>
      </w:r>
      <w:r w:rsidRPr="007F0D0A">
        <w:rPr>
          <w:rFonts w:ascii="Verdana" w:eastAsia="Times New Roman" w:hAnsi="Verdana"/>
          <w:sz w:val="22"/>
          <w:szCs w:val="22"/>
        </w:rPr>
        <w:br/>
        <w:t>Da Abrangência</w:t>
      </w:r>
    </w:p>
    <w:p w14:paraId="56F49DD9" w14:textId="1FAF5E6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5º</w:t>
      </w:r>
      <w:r w:rsidRPr="007F0D0A">
        <w:rPr>
          <w:rFonts w:ascii="Verdana" w:eastAsia="Times New Roman" w:hAnsi="Verdana"/>
          <w:sz w:val="22"/>
          <w:szCs w:val="22"/>
        </w:rPr>
        <w:t xml:space="preserve"> - Sujeitam-se ao disposto nesta </w:t>
      </w:r>
      <w:r w:rsidR="00A71E6F" w:rsidRPr="007F0D0A">
        <w:rPr>
          <w:rFonts w:ascii="Verdana" w:eastAsia="Times New Roman" w:hAnsi="Verdana"/>
          <w:sz w:val="22"/>
          <w:szCs w:val="22"/>
        </w:rPr>
        <w:t>Resolução</w:t>
      </w:r>
      <w:r w:rsidRPr="007F0D0A">
        <w:rPr>
          <w:rFonts w:ascii="Verdana" w:eastAsia="Times New Roman" w:hAnsi="Verdana"/>
          <w:sz w:val="22"/>
          <w:szCs w:val="22"/>
        </w:rPr>
        <w:t xml:space="preserve"> todos os setores da Câmara Municipal.</w:t>
      </w:r>
    </w:p>
    <w:p w14:paraId="01587576" w14:textId="77777777"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r>
      <w:r w:rsidRPr="007F0D0A">
        <w:rPr>
          <w:rFonts w:ascii="Verdana" w:eastAsia="Times New Roman" w:hAnsi="Verdana"/>
          <w:b/>
          <w:bCs/>
          <w:sz w:val="22"/>
          <w:szCs w:val="22"/>
        </w:rPr>
        <w:t>Art. 6º</w:t>
      </w:r>
      <w:r w:rsidRPr="007F0D0A">
        <w:rPr>
          <w:rFonts w:ascii="Verdana" w:eastAsia="Times New Roman" w:hAnsi="Verdana"/>
          <w:sz w:val="22"/>
          <w:szCs w:val="22"/>
        </w:rPr>
        <w:t xml:space="preserve"> - O acesso à informação disciplinado nesta Resolução não se aplica:</w:t>
      </w:r>
    </w:p>
    <w:p w14:paraId="20B80ACE" w14:textId="59317EB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Às hipóteses de sigilo previstas na legislação, como fiscal, bancário, comercial, profissional, industrial e segredo de justiça.</w:t>
      </w:r>
    </w:p>
    <w:p w14:paraId="4F8352BB" w14:textId="77777777" w:rsidR="00DE614C" w:rsidRPr="007F0D0A" w:rsidRDefault="00DE614C" w:rsidP="00FE5C6F">
      <w:pPr>
        <w:ind w:left="-426" w:right="-567"/>
        <w:jc w:val="center"/>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t>CAPÍTULO III</w:t>
      </w:r>
      <w:r w:rsidRPr="007F0D0A">
        <w:rPr>
          <w:rFonts w:ascii="Verdana" w:eastAsia="Times New Roman" w:hAnsi="Verdana"/>
          <w:sz w:val="22"/>
          <w:szCs w:val="22"/>
        </w:rPr>
        <w:br/>
        <w:t>Da Transparência Ativa</w:t>
      </w:r>
    </w:p>
    <w:p w14:paraId="7C09BE3A" w14:textId="78CF1AE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7º</w:t>
      </w:r>
      <w:r w:rsidRPr="007F0D0A">
        <w:rPr>
          <w:rFonts w:ascii="Verdana" w:eastAsia="Times New Roman" w:hAnsi="Verdana"/>
          <w:sz w:val="22"/>
          <w:szCs w:val="22"/>
        </w:rPr>
        <w:t xml:space="preserve"> - É dever da Câmara de Vereadores promover, independente de requerimento, a divulgação no respectivo sítio na internet, de informações de interesse coletivo ou geral produzidas ou custodiadas pela Câmara Municipal.</w:t>
      </w:r>
    </w:p>
    <w:p w14:paraId="2E65400A"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§1º</w:t>
      </w:r>
      <w:r w:rsidRPr="007F0D0A">
        <w:rPr>
          <w:rFonts w:ascii="Verdana" w:eastAsia="Times New Roman" w:hAnsi="Verdana"/>
          <w:sz w:val="22"/>
          <w:szCs w:val="22"/>
        </w:rPr>
        <w:t> - Para o disposto no caput deste artigo deverá ser implementado no sitio na internet seção especifica para a divulgação das informações.</w:t>
      </w:r>
    </w:p>
    <w:p w14:paraId="7D92F38F" w14:textId="2B4FC5D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§2º</w:t>
      </w:r>
      <w:r w:rsidRPr="007F0D0A">
        <w:rPr>
          <w:rFonts w:ascii="Verdana" w:eastAsia="Times New Roman" w:hAnsi="Verdana"/>
          <w:sz w:val="22"/>
          <w:szCs w:val="22"/>
        </w:rPr>
        <w:t xml:space="preserve"> - Deverão ser divulgadas na seção específica de trata o §1º informações sobre:</w:t>
      </w:r>
    </w:p>
    <w:p w14:paraId="3FCA1524"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registro</w:t>
      </w:r>
      <w:proofErr w:type="gramEnd"/>
      <w:r w:rsidRPr="007F0D0A">
        <w:rPr>
          <w:rFonts w:ascii="Verdana" w:eastAsia="Times New Roman" w:hAnsi="Verdana"/>
          <w:sz w:val="22"/>
          <w:szCs w:val="22"/>
        </w:rPr>
        <w:t xml:space="preserve"> das competências e estrutura organizacional, endereços e telefones das respectivas unidades e horários de atendimento ao público;</w:t>
      </w:r>
    </w:p>
    <w:p w14:paraId="7312A91F" w14:textId="496EEEC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registros</w:t>
      </w:r>
      <w:proofErr w:type="gramEnd"/>
      <w:r w:rsidRPr="007F0D0A">
        <w:rPr>
          <w:rFonts w:ascii="Verdana" w:eastAsia="Times New Roman" w:hAnsi="Verdana"/>
          <w:sz w:val="22"/>
          <w:szCs w:val="22"/>
        </w:rPr>
        <w:t xml:space="preserve"> de quaisquer repasses ou transferências de recursos financeiros;</w:t>
      </w:r>
    </w:p>
    <w:p w14:paraId="2DEEF2B7" w14:textId="7777777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xml:space="preserve"> - registros das despesas;</w:t>
      </w:r>
    </w:p>
    <w:p w14:paraId="42E2120C" w14:textId="5651F88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informações</w:t>
      </w:r>
      <w:proofErr w:type="gramEnd"/>
      <w:r w:rsidRPr="007F0D0A">
        <w:rPr>
          <w:rFonts w:ascii="Verdana" w:eastAsia="Times New Roman" w:hAnsi="Verdana"/>
          <w:sz w:val="22"/>
          <w:szCs w:val="22"/>
        </w:rPr>
        <w:t xml:space="preserve"> concernentes a procedimentos licitatórios, inclusive os respectivos editais e resultados, bem como a todos os contratos celebrados, conforme prevê a Lei </w:t>
      </w:r>
      <w:r w:rsidR="00A71E6F" w:rsidRPr="007F0D0A">
        <w:rPr>
          <w:rFonts w:ascii="Verdana" w:eastAsia="Times New Roman" w:hAnsi="Verdana"/>
          <w:sz w:val="22"/>
          <w:szCs w:val="22"/>
        </w:rPr>
        <w:t>n°</w:t>
      </w:r>
      <w:r w:rsidR="00A71E6F" w:rsidRPr="007F0D0A">
        <w:rPr>
          <w:rFonts w:ascii="Verdana" w:eastAsia="Times New Roman" w:hAnsi="Verdana"/>
          <w:color w:val="000000" w:themeColor="text1"/>
          <w:sz w:val="22"/>
          <w:szCs w:val="22"/>
        </w:rPr>
        <w:t xml:space="preserve"> </w:t>
      </w:r>
      <w:r w:rsidRPr="007F0D0A">
        <w:rPr>
          <w:rFonts w:ascii="Verdana" w:eastAsia="Times New Roman" w:hAnsi="Verdana"/>
          <w:color w:val="000000" w:themeColor="text1"/>
          <w:sz w:val="22"/>
          <w:szCs w:val="22"/>
        </w:rPr>
        <w:t>14.133/2021</w:t>
      </w:r>
      <w:r w:rsidR="00A71E6F" w:rsidRPr="007F0D0A">
        <w:rPr>
          <w:rFonts w:ascii="Verdana" w:eastAsia="Times New Roman" w:hAnsi="Verdana"/>
          <w:color w:val="000000" w:themeColor="text1"/>
          <w:sz w:val="22"/>
          <w:szCs w:val="22"/>
        </w:rPr>
        <w:t xml:space="preserve"> e</w:t>
      </w:r>
      <w:r w:rsidRPr="007F0D0A">
        <w:rPr>
          <w:rFonts w:ascii="Verdana" w:eastAsia="Times New Roman" w:hAnsi="Verdana"/>
          <w:color w:val="000000" w:themeColor="text1"/>
          <w:sz w:val="22"/>
          <w:szCs w:val="22"/>
        </w:rPr>
        <w:t xml:space="preserve"> Resolução Interna 001</w:t>
      </w:r>
      <w:r w:rsidR="00A71E6F" w:rsidRPr="007F0D0A">
        <w:rPr>
          <w:rFonts w:ascii="Verdana" w:eastAsia="Times New Roman" w:hAnsi="Verdana"/>
          <w:color w:val="000000" w:themeColor="text1"/>
          <w:sz w:val="22"/>
          <w:szCs w:val="22"/>
        </w:rPr>
        <w:t>, de 26 de março de 2024</w:t>
      </w:r>
      <w:r w:rsidRPr="007F0D0A">
        <w:rPr>
          <w:rFonts w:ascii="Verdana" w:eastAsia="Times New Roman" w:hAnsi="Verdana"/>
          <w:color w:val="000000" w:themeColor="text1"/>
          <w:sz w:val="22"/>
          <w:szCs w:val="22"/>
        </w:rPr>
        <w:t xml:space="preserve"> e </w:t>
      </w:r>
      <w:r w:rsidR="00A71E6F" w:rsidRPr="007F0D0A">
        <w:rPr>
          <w:rFonts w:ascii="Verdana" w:eastAsia="Times New Roman" w:hAnsi="Verdana"/>
          <w:color w:val="000000" w:themeColor="text1"/>
          <w:sz w:val="22"/>
          <w:szCs w:val="22"/>
        </w:rPr>
        <w:t xml:space="preserve">Resolução Interna </w:t>
      </w:r>
      <w:r w:rsidRPr="007F0D0A">
        <w:rPr>
          <w:rFonts w:ascii="Verdana" w:eastAsia="Times New Roman" w:hAnsi="Verdana"/>
          <w:color w:val="000000" w:themeColor="text1"/>
          <w:sz w:val="22"/>
          <w:szCs w:val="22"/>
        </w:rPr>
        <w:t>002</w:t>
      </w:r>
      <w:r w:rsidR="00A71E6F" w:rsidRPr="007F0D0A">
        <w:rPr>
          <w:rFonts w:ascii="Verdana" w:eastAsia="Times New Roman" w:hAnsi="Verdana"/>
          <w:color w:val="000000" w:themeColor="text1"/>
          <w:sz w:val="22"/>
          <w:szCs w:val="22"/>
        </w:rPr>
        <w:t>, de 10 de junho</w:t>
      </w:r>
      <w:r w:rsidRPr="007F0D0A">
        <w:rPr>
          <w:rFonts w:ascii="Verdana" w:eastAsia="Times New Roman" w:hAnsi="Verdana"/>
          <w:color w:val="000000" w:themeColor="text1"/>
          <w:sz w:val="22"/>
          <w:szCs w:val="22"/>
        </w:rPr>
        <w:t xml:space="preserve"> 2024;</w:t>
      </w:r>
    </w:p>
    <w:p w14:paraId="75DB3FB5" w14:textId="7777777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dados</w:t>
      </w:r>
      <w:proofErr w:type="gramEnd"/>
      <w:r w:rsidRPr="007F0D0A">
        <w:rPr>
          <w:rFonts w:ascii="Verdana" w:eastAsia="Times New Roman" w:hAnsi="Verdana"/>
          <w:sz w:val="22"/>
          <w:szCs w:val="22"/>
        </w:rPr>
        <w:t xml:space="preserve"> gerais para o acompanhamento de programas, ações, projetos e obras de órgãos e entidades;</w:t>
      </w:r>
    </w:p>
    <w:p w14:paraId="7727EB6D" w14:textId="679AC25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§3º</w:t>
      </w:r>
      <w:r w:rsidRPr="007F0D0A">
        <w:rPr>
          <w:rFonts w:ascii="Verdana" w:eastAsia="Times New Roman" w:hAnsi="Verdana"/>
          <w:sz w:val="22"/>
          <w:szCs w:val="22"/>
        </w:rPr>
        <w:t xml:space="preserve"> - As informações poderão ser disponibilizadas por meio de ferramenta de redirecionamento de página de internet quando estiverem disponíveis em outros locais.</w:t>
      </w:r>
    </w:p>
    <w:p w14:paraId="517FAB5C" w14:textId="461E9B0A"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§4º</w:t>
      </w:r>
      <w:r w:rsidRPr="007F0D0A">
        <w:rPr>
          <w:rFonts w:ascii="Verdana" w:eastAsia="Times New Roman" w:hAnsi="Verdana"/>
          <w:sz w:val="22"/>
          <w:szCs w:val="22"/>
        </w:rPr>
        <w:t> - A divulgação das informações previstas no §2º não exclui outras hipóteses de publicação e divulgação de informações previstas na legislação.</w:t>
      </w:r>
    </w:p>
    <w:p w14:paraId="29DDBE84" w14:textId="596159E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Art. 8º</w:t>
      </w:r>
      <w:r w:rsidRPr="007F0D0A">
        <w:rPr>
          <w:rFonts w:ascii="Verdana" w:eastAsia="Times New Roman" w:hAnsi="Verdana"/>
          <w:sz w:val="22"/>
          <w:szCs w:val="22"/>
        </w:rPr>
        <w:t xml:space="preserve"> - O sítio na internet deverá atender aos seguintes requisitos, entre outros:</w:t>
      </w:r>
    </w:p>
    <w:p w14:paraId="3AE29C7B" w14:textId="69AEBE8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conter</w:t>
      </w:r>
      <w:proofErr w:type="gramEnd"/>
      <w:r w:rsidRPr="007F0D0A">
        <w:rPr>
          <w:rFonts w:ascii="Verdana" w:eastAsia="Times New Roman" w:hAnsi="Verdana"/>
          <w:sz w:val="22"/>
          <w:szCs w:val="22"/>
        </w:rPr>
        <w:t xml:space="preserve"> modelo de formulário para pedido de acesso à informação;</w:t>
      </w:r>
    </w:p>
    <w:p w14:paraId="2299DBF3" w14:textId="0D0BA0EC"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 </w:t>
      </w:r>
      <w:proofErr w:type="gramStart"/>
      <w:r w:rsidRPr="007F0D0A">
        <w:rPr>
          <w:rFonts w:ascii="Verdana" w:eastAsia="Times New Roman" w:hAnsi="Verdana"/>
          <w:sz w:val="22"/>
          <w:szCs w:val="22"/>
        </w:rPr>
        <w:t>conter</w:t>
      </w:r>
      <w:proofErr w:type="gramEnd"/>
      <w:r w:rsidRPr="007F0D0A">
        <w:rPr>
          <w:rFonts w:ascii="Verdana" w:eastAsia="Times New Roman" w:hAnsi="Verdana"/>
          <w:sz w:val="22"/>
          <w:szCs w:val="22"/>
        </w:rPr>
        <w:t xml:space="preserve"> ferramenta de pesquisa de conteúdo que permita o acesso à informação de forma objetiva, transparente, clara e em linguagem de fácil compreensão;</w:t>
      </w:r>
    </w:p>
    <w:p w14:paraId="0397B4C6" w14:textId="4FED465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 possibilitar a gravação de relatórios em diversos formatos eletrônicos, inclusive abertos e não proprietários, tais como planilhas e texto, de modo a facilitar a análise das informações;</w:t>
      </w:r>
    </w:p>
    <w:p w14:paraId="6DFECBF2" w14:textId="5CAFC3D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indicar</w:t>
      </w:r>
      <w:proofErr w:type="gramEnd"/>
      <w:r w:rsidRPr="007F0D0A">
        <w:rPr>
          <w:rFonts w:ascii="Verdana" w:eastAsia="Times New Roman" w:hAnsi="Verdana"/>
          <w:sz w:val="22"/>
          <w:szCs w:val="22"/>
        </w:rPr>
        <w:t xml:space="preserve"> instruções que permitam ao requerente comunicar-se, por via eletrônica ou telefônica, com a Câmara Municipal; e</w:t>
      </w:r>
    </w:p>
    <w:p w14:paraId="62E2EFB5" w14:textId="2299E408" w:rsidR="00DE614C" w:rsidRPr="007F0D0A" w:rsidRDefault="00DE614C" w:rsidP="00FE5C6F">
      <w:pPr>
        <w:ind w:left="-426" w:right="-567" w:firstLine="0"/>
        <w:rPr>
          <w:rFonts w:ascii="Verdana" w:eastAsia="Times New Roman" w:hAnsi="Verdana"/>
          <w:color w:val="000000" w:themeColor="text1"/>
          <w:sz w:val="22"/>
          <w:szCs w:val="22"/>
        </w:rPr>
      </w:pPr>
      <w:r w:rsidRPr="007F0D0A">
        <w:rPr>
          <w:rFonts w:ascii="Verdana" w:eastAsia="Times New Roman" w:hAnsi="Verdana"/>
          <w:b/>
          <w:bCs/>
          <w:color w:val="000000" w:themeColor="text1"/>
          <w:sz w:val="22"/>
          <w:szCs w:val="22"/>
        </w:rPr>
        <w:t xml:space="preserve">V </w:t>
      </w:r>
      <w:r w:rsidRPr="007F0D0A">
        <w:rPr>
          <w:rFonts w:ascii="Verdana" w:eastAsia="Times New Roman" w:hAnsi="Verdana"/>
          <w:color w:val="000000" w:themeColor="text1"/>
          <w:sz w:val="22"/>
          <w:szCs w:val="22"/>
        </w:rPr>
        <w:t>- </w:t>
      </w:r>
      <w:proofErr w:type="gramStart"/>
      <w:r w:rsidRPr="007F0D0A">
        <w:rPr>
          <w:rFonts w:ascii="Verdana" w:eastAsia="Times New Roman" w:hAnsi="Verdana"/>
          <w:color w:val="000000" w:themeColor="text1"/>
          <w:sz w:val="22"/>
          <w:szCs w:val="22"/>
        </w:rPr>
        <w:t>garantir</w:t>
      </w:r>
      <w:proofErr w:type="gramEnd"/>
      <w:r w:rsidRPr="007F0D0A">
        <w:rPr>
          <w:rFonts w:ascii="Verdana" w:eastAsia="Times New Roman" w:hAnsi="Verdana"/>
          <w:color w:val="000000" w:themeColor="text1"/>
          <w:sz w:val="22"/>
          <w:szCs w:val="22"/>
        </w:rPr>
        <w:t xml:space="preserve"> a acessibilidade de conteúdo para pessoas com deficiência.</w:t>
      </w:r>
    </w:p>
    <w:p w14:paraId="6B8403BF" w14:textId="04CDC39A" w:rsidR="00DE614C" w:rsidRPr="007F0D0A" w:rsidRDefault="00DE614C" w:rsidP="00FE5C6F">
      <w:pPr>
        <w:ind w:left="-426" w:right="-567" w:firstLine="0"/>
        <w:jc w:val="center"/>
        <w:rPr>
          <w:rFonts w:ascii="Verdana" w:eastAsia="Times New Roman" w:hAnsi="Verdana"/>
          <w:sz w:val="22"/>
          <w:szCs w:val="22"/>
        </w:rPr>
      </w:pPr>
      <w:r w:rsidRPr="007F0D0A">
        <w:rPr>
          <w:rFonts w:ascii="Verdana" w:eastAsia="Times New Roman" w:hAnsi="Verdana"/>
          <w:sz w:val="22"/>
          <w:szCs w:val="22"/>
        </w:rPr>
        <w:t>CAPÍTULO IV</w:t>
      </w:r>
      <w:r w:rsidRPr="007F0D0A">
        <w:rPr>
          <w:rFonts w:ascii="Verdana" w:eastAsia="Times New Roman" w:hAnsi="Verdana"/>
          <w:sz w:val="22"/>
          <w:szCs w:val="22"/>
        </w:rPr>
        <w:br/>
        <w:t>Da Transparência Passiva</w:t>
      </w:r>
      <w:r w:rsidRPr="007F0D0A">
        <w:rPr>
          <w:rFonts w:ascii="Verdana" w:eastAsia="Times New Roman" w:hAnsi="Verdana"/>
          <w:sz w:val="22"/>
          <w:szCs w:val="22"/>
        </w:rPr>
        <w:br/>
        <w:t> </w:t>
      </w:r>
      <w:r w:rsidRPr="007F0D0A">
        <w:rPr>
          <w:rFonts w:ascii="Verdana" w:eastAsia="Times New Roman" w:hAnsi="Verdana"/>
          <w:sz w:val="22"/>
          <w:szCs w:val="22"/>
        </w:rPr>
        <w:br/>
        <w:t>Seção I</w:t>
      </w:r>
      <w:r w:rsidRPr="007F0D0A">
        <w:rPr>
          <w:rFonts w:ascii="Verdana" w:eastAsia="Times New Roman" w:hAnsi="Verdana"/>
          <w:sz w:val="22"/>
          <w:szCs w:val="22"/>
        </w:rPr>
        <w:br/>
        <w:t>Do Serviço de Informação ao Cidadão</w:t>
      </w:r>
      <w:r w:rsidRPr="007F0D0A">
        <w:rPr>
          <w:rFonts w:ascii="Verdana" w:eastAsia="Times New Roman" w:hAnsi="Verdana"/>
          <w:sz w:val="22"/>
          <w:szCs w:val="22"/>
        </w:rPr>
        <w:br/>
      </w:r>
    </w:p>
    <w:p w14:paraId="429096AB" w14:textId="77777777" w:rsidR="00DE614C" w:rsidRPr="007F0D0A" w:rsidRDefault="00DE614C" w:rsidP="00FE5C6F">
      <w:pPr>
        <w:ind w:left="-426" w:right="-567" w:firstLine="0"/>
        <w:rPr>
          <w:rFonts w:ascii="Verdana" w:eastAsia="Times New Roman" w:hAnsi="Verdana"/>
          <w:color w:val="000000" w:themeColor="text1"/>
          <w:sz w:val="22"/>
          <w:szCs w:val="22"/>
        </w:rPr>
      </w:pPr>
      <w:r w:rsidRPr="007F0D0A">
        <w:rPr>
          <w:rFonts w:ascii="Verdana" w:eastAsia="Times New Roman" w:hAnsi="Verdana"/>
          <w:b/>
          <w:bCs/>
          <w:color w:val="000000" w:themeColor="text1"/>
          <w:sz w:val="22"/>
          <w:szCs w:val="22"/>
        </w:rPr>
        <w:t>Art. 9º</w:t>
      </w:r>
      <w:r w:rsidRPr="007F0D0A">
        <w:rPr>
          <w:rFonts w:ascii="Verdana" w:eastAsia="Times New Roman" w:hAnsi="Verdana"/>
          <w:color w:val="000000" w:themeColor="text1"/>
          <w:sz w:val="22"/>
          <w:szCs w:val="22"/>
        </w:rPr>
        <w:t xml:space="preserve"> - O Serviço de Informação ao Cidadão - SIC, tem como finalidade:</w:t>
      </w:r>
    </w:p>
    <w:p w14:paraId="3FF107B2" w14:textId="0DE05238" w:rsidR="00DE614C" w:rsidRPr="007F0D0A" w:rsidRDefault="00DE614C" w:rsidP="00FE5C6F">
      <w:pPr>
        <w:ind w:left="-426" w:right="-567" w:firstLine="0"/>
        <w:rPr>
          <w:rFonts w:ascii="Verdana" w:eastAsia="Times New Roman" w:hAnsi="Verdana"/>
          <w:color w:val="auto"/>
          <w:sz w:val="22"/>
          <w:szCs w:val="22"/>
        </w:rPr>
      </w:pPr>
      <w:r w:rsidRPr="007F0D0A">
        <w:rPr>
          <w:rFonts w:ascii="Verdana" w:eastAsia="Times New Roman" w:hAnsi="Verdana"/>
          <w:b/>
          <w:bCs/>
          <w:sz w:val="22"/>
          <w:szCs w:val="22"/>
        </w:rPr>
        <w:t>I </w:t>
      </w:r>
      <w:r w:rsidRPr="007F0D0A">
        <w:rPr>
          <w:rFonts w:ascii="Verdana" w:eastAsia="Times New Roman" w:hAnsi="Verdana"/>
          <w:sz w:val="22"/>
          <w:szCs w:val="22"/>
        </w:rPr>
        <w:t xml:space="preserve">- </w:t>
      </w:r>
      <w:proofErr w:type="gramStart"/>
      <w:r w:rsidRPr="007F0D0A">
        <w:rPr>
          <w:rFonts w:ascii="Verdana" w:eastAsia="Times New Roman" w:hAnsi="Verdana"/>
          <w:sz w:val="22"/>
          <w:szCs w:val="22"/>
        </w:rPr>
        <w:t>atender e orientar</w:t>
      </w:r>
      <w:proofErr w:type="gramEnd"/>
      <w:r w:rsidRPr="007F0D0A">
        <w:rPr>
          <w:rFonts w:ascii="Verdana" w:eastAsia="Times New Roman" w:hAnsi="Verdana"/>
          <w:sz w:val="22"/>
          <w:szCs w:val="22"/>
        </w:rPr>
        <w:t xml:space="preserve"> o público quanto ao acesso à informação;</w:t>
      </w:r>
    </w:p>
    <w:p w14:paraId="762BC9E2"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informar</w:t>
      </w:r>
      <w:proofErr w:type="gramEnd"/>
      <w:r w:rsidRPr="007F0D0A">
        <w:rPr>
          <w:rFonts w:ascii="Verdana" w:eastAsia="Times New Roman" w:hAnsi="Verdana"/>
          <w:sz w:val="22"/>
          <w:szCs w:val="22"/>
        </w:rPr>
        <w:t xml:space="preserve"> sobre a tramitação de documentos; e</w:t>
      </w:r>
    </w:p>
    <w:p w14:paraId="3564B810" w14:textId="6AA5D00F"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xml:space="preserve"> - receber e registrar pedidos de acesso à informação.</w:t>
      </w:r>
    </w:p>
    <w:p w14:paraId="73F60DFC" w14:textId="08ECCC4E"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Compete ao SIC:</w:t>
      </w:r>
    </w:p>
    <w:p w14:paraId="41836406" w14:textId="7F6680B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Pr="007F0D0A">
        <w:rPr>
          <w:rFonts w:ascii="Verdana" w:eastAsia="Times New Roman" w:hAnsi="Verdana"/>
          <w:sz w:val="22"/>
          <w:szCs w:val="22"/>
        </w:rPr>
        <w:t> - </w:t>
      </w:r>
      <w:proofErr w:type="gramStart"/>
      <w:r w:rsidRPr="007F0D0A">
        <w:rPr>
          <w:rFonts w:ascii="Verdana" w:eastAsia="Times New Roman" w:hAnsi="Verdana"/>
          <w:sz w:val="22"/>
          <w:szCs w:val="22"/>
        </w:rPr>
        <w:t>o</w:t>
      </w:r>
      <w:proofErr w:type="gramEnd"/>
      <w:r w:rsidRPr="007F0D0A">
        <w:rPr>
          <w:rFonts w:ascii="Verdana" w:eastAsia="Times New Roman" w:hAnsi="Verdana"/>
          <w:sz w:val="22"/>
          <w:szCs w:val="22"/>
        </w:rPr>
        <w:t xml:space="preserve"> recebimento do pedido de acesso e, sempre que possível, o fornecimento imediato da informação;</w:t>
      </w:r>
    </w:p>
    <w:p w14:paraId="68A10E2C" w14:textId="1A649EAF"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o</w:t>
      </w:r>
      <w:proofErr w:type="gramEnd"/>
      <w:r w:rsidRPr="007F0D0A">
        <w:rPr>
          <w:rFonts w:ascii="Verdana" w:eastAsia="Times New Roman" w:hAnsi="Verdana"/>
          <w:sz w:val="22"/>
          <w:szCs w:val="22"/>
        </w:rPr>
        <w:t xml:space="preserve"> registro do pedido de acesso em sistema eletrônico específico e a entrega do número do protocolo, que conterá a data da apresentação do pedido; e</w:t>
      </w:r>
    </w:p>
    <w:p w14:paraId="05A99F94" w14:textId="21286E0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 o encaminhamento do pedido recebido e registrado ao setor ou servidor responsável pelo fornecimento da informação, que terá o prazo de 15 (quinze) dias, contado do recebimento, para produção e devolução do pedido com a informação requerida.</w:t>
      </w:r>
    </w:p>
    <w:p w14:paraId="73D517E1" w14:textId="0358431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10</w:t>
      </w:r>
      <w:r w:rsidRPr="007F0D0A">
        <w:rPr>
          <w:rFonts w:ascii="Verdana" w:eastAsia="Times New Roman" w:hAnsi="Verdana"/>
          <w:sz w:val="22"/>
          <w:szCs w:val="22"/>
        </w:rPr>
        <w:t xml:space="preserve"> - O SIC será instalado na Secretaria da Câmara Municipal, com atendimento na recepção da Câmara Municipal.</w:t>
      </w:r>
    </w:p>
    <w:p w14:paraId="51020AFF" w14:textId="77777777" w:rsidR="00DE614C" w:rsidRPr="007F0D0A" w:rsidRDefault="00DE614C" w:rsidP="00FE5C6F">
      <w:pPr>
        <w:ind w:left="-426" w:right="-567" w:firstLine="0"/>
        <w:jc w:val="center"/>
        <w:rPr>
          <w:rFonts w:ascii="Verdana" w:eastAsia="Times New Roman" w:hAnsi="Verdana"/>
          <w:sz w:val="22"/>
          <w:szCs w:val="22"/>
        </w:rPr>
      </w:pPr>
      <w:r w:rsidRPr="007F0D0A">
        <w:rPr>
          <w:rFonts w:ascii="Verdana" w:eastAsia="Times New Roman" w:hAnsi="Verdana"/>
          <w:sz w:val="22"/>
          <w:szCs w:val="22"/>
        </w:rPr>
        <w:lastRenderedPageBreak/>
        <w:t>Seção II</w:t>
      </w:r>
      <w:r w:rsidRPr="007F0D0A">
        <w:rPr>
          <w:rFonts w:ascii="Verdana" w:eastAsia="Times New Roman" w:hAnsi="Verdana"/>
          <w:sz w:val="22"/>
          <w:szCs w:val="22"/>
        </w:rPr>
        <w:br/>
        <w:t>Do Pedido de Acesso à Informação</w:t>
      </w:r>
    </w:p>
    <w:p w14:paraId="566CC701" w14:textId="77777777"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r>
      <w:r w:rsidRPr="007F0D0A">
        <w:rPr>
          <w:rFonts w:ascii="Verdana" w:eastAsia="Times New Roman" w:hAnsi="Verdana"/>
          <w:b/>
          <w:bCs/>
          <w:sz w:val="22"/>
          <w:szCs w:val="22"/>
        </w:rPr>
        <w:t>Art. 11</w:t>
      </w:r>
      <w:r w:rsidRPr="007F0D0A">
        <w:rPr>
          <w:rFonts w:ascii="Verdana" w:eastAsia="Times New Roman" w:hAnsi="Verdana"/>
          <w:sz w:val="22"/>
          <w:szCs w:val="22"/>
        </w:rPr>
        <w:t> - Qualquer pessoa, natural ou jurídica, poderá formular pedido de acesso à informação.</w:t>
      </w:r>
    </w:p>
    <w:p w14:paraId="261B608F" w14:textId="1FEC0759"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§1º</w:t>
      </w:r>
      <w:r w:rsidRPr="007F0D0A">
        <w:rPr>
          <w:rFonts w:ascii="Verdana" w:eastAsia="Times New Roman" w:hAnsi="Verdana"/>
          <w:sz w:val="22"/>
          <w:szCs w:val="22"/>
        </w:rPr>
        <w:t> - O pedido será apresentado em formulário padrão, disponibilizado em meio eletrônico e físico, no sitio na internet e no SIC da Câmara Municipal;</w:t>
      </w:r>
    </w:p>
    <w:p w14:paraId="035416B5" w14:textId="3CE2AD16"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§2º</w:t>
      </w:r>
      <w:r w:rsidRPr="007F0D0A">
        <w:rPr>
          <w:rFonts w:ascii="Verdana" w:eastAsia="Times New Roman" w:hAnsi="Verdana"/>
          <w:sz w:val="22"/>
          <w:szCs w:val="22"/>
        </w:rPr>
        <w:t> - O prazo de resposta será contado a partir da data de apresentação do pedido ao SIC.</w:t>
      </w:r>
    </w:p>
    <w:p w14:paraId="4BF7DF8A" w14:textId="0E273AFB"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12</w:t>
      </w:r>
      <w:r w:rsidRPr="007F0D0A">
        <w:rPr>
          <w:rFonts w:ascii="Verdana" w:eastAsia="Times New Roman" w:hAnsi="Verdana"/>
          <w:sz w:val="22"/>
          <w:szCs w:val="22"/>
        </w:rPr>
        <w:t> - O pedido de acesso à informação deverá conter:</w:t>
      </w:r>
    </w:p>
    <w:p w14:paraId="7F479D67" w14:textId="455AE07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005A6754">
        <w:rPr>
          <w:rFonts w:ascii="Verdana" w:eastAsia="Times New Roman" w:hAnsi="Verdana"/>
          <w:sz w:val="22"/>
          <w:szCs w:val="22"/>
        </w:rPr>
        <w:t xml:space="preserve"> </w:t>
      </w:r>
      <w:r w:rsidRPr="007F0D0A">
        <w:rPr>
          <w:rFonts w:ascii="Verdana" w:eastAsia="Times New Roman" w:hAnsi="Verdana"/>
          <w:sz w:val="22"/>
          <w:szCs w:val="22"/>
        </w:rPr>
        <w:t>- </w:t>
      </w:r>
      <w:proofErr w:type="gramStart"/>
      <w:r w:rsidRPr="007F0D0A">
        <w:rPr>
          <w:rFonts w:ascii="Verdana" w:eastAsia="Times New Roman" w:hAnsi="Verdana"/>
          <w:sz w:val="22"/>
          <w:szCs w:val="22"/>
        </w:rPr>
        <w:t>nome</w:t>
      </w:r>
      <w:proofErr w:type="gramEnd"/>
      <w:r w:rsidRPr="007F0D0A">
        <w:rPr>
          <w:rFonts w:ascii="Verdana" w:eastAsia="Times New Roman" w:hAnsi="Verdana"/>
          <w:sz w:val="22"/>
          <w:szCs w:val="22"/>
        </w:rPr>
        <w:t xml:space="preserve"> do requerente;</w:t>
      </w:r>
    </w:p>
    <w:p w14:paraId="796E7B51" w14:textId="5617AF2A"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w:t>
      </w:r>
      <w:r w:rsidR="005A6754">
        <w:rPr>
          <w:rFonts w:ascii="Verdana" w:eastAsia="Times New Roman" w:hAnsi="Verdana"/>
          <w:sz w:val="22"/>
          <w:szCs w:val="22"/>
        </w:rPr>
        <w:t xml:space="preserve"> </w:t>
      </w:r>
      <w:proofErr w:type="gramStart"/>
      <w:r w:rsidRPr="007F0D0A">
        <w:rPr>
          <w:rFonts w:ascii="Verdana" w:eastAsia="Times New Roman" w:hAnsi="Verdana"/>
          <w:sz w:val="22"/>
          <w:szCs w:val="22"/>
        </w:rPr>
        <w:t>número e documento</w:t>
      </w:r>
      <w:proofErr w:type="gramEnd"/>
      <w:r w:rsidRPr="007F0D0A">
        <w:rPr>
          <w:rFonts w:ascii="Verdana" w:eastAsia="Times New Roman" w:hAnsi="Verdana"/>
          <w:sz w:val="22"/>
          <w:szCs w:val="22"/>
        </w:rPr>
        <w:t xml:space="preserve"> de identificação válido;</w:t>
      </w:r>
    </w:p>
    <w:p w14:paraId="1E7DB8DB" w14:textId="032A82FE" w:rsidR="00DE614C" w:rsidRPr="007F0D0A" w:rsidRDefault="00DE614C" w:rsidP="007F0D0A">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005A6754">
        <w:rPr>
          <w:rFonts w:ascii="Verdana" w:eastAsia="Times New Roman" w:hAnsi="Verdana"/>
          <w:sz w:val="22"/>
          <w:szCs w:val="22"/>
        </w:rPr>
        <w:t xml:space="preserve"> </w:t>
      </w:r>
      <w:r w:rsidRPr="007F0D0A">
        <w:rPr>
          <w:rFonts w:ascii="Verdana" w:eastAsia="Times New Roman" w:hAnsi="Verdana"/>
          <w:sz w:val="22"/>
          <w:szCs w:val="22"/>
        </w:rPr>
        <w:t>- especificação, de forma clara e precisa, da informação requerida;</w:t>
      </w:r>
      <w:r w:rsidR="007F0D0A" w:rsidRPr="007F0D0A">
        <w:rPr>
          <w:rFonts w:ascii="Verdana" w:eastAsia="Times New Roman" w:hAnsi="Verdana"/>
          <w:sz w:val="22"/>
          <w:szCs w:val="22"/>
        </w:rPr>
        <w:t xml:space="preserve"> </w:t>
      </w:r>
      <w:r w:rsidRPr="007F0D0A">
        <w:rPr>
          <w:rFonts w:ascii="Verdana" w:eastAsia="Times New Roman" w:hAnsi="Verdana"/>
          <w:sz w:val="22"/>
          <w:szCs w:val="22"/>
        </w:rPr>
        <w:t>e</w:t>
      </w:r>
      <w:r w:rsidR="007F0D0A" w:rsidRPr="007F0D0A">
        <w:rPr>
          <w:rFonts w:ascii="Verdana" w:eastAsia="Times New Roman" w:hAnsi="Verdana"/>
          <w:sz w:val="22"/>
          <w:szCs w:val="22"/>
        </w:rPr>
        <w:t>,</w:t>
      </w:r>
    </w:p>
    <w:p w14:paraId="582968B9" w14:textId="7EF6E4B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w:t>
      </w:r>
      <w:r w:rsidR="005A6754">
        <w:rPr>
          <w:rFonts w:ascii="Verdana" w:eastAsia="Times New Roman" w:hAnsi="Verdana"/>
          <w:b/>
          <w:bCs/>
          <w:sz w:val="22"/>
          <w:szCs w:val="22"/>
        </w:rPr>
        <w:t xml:space="preserve"> </w:t>
      </w:r>
      <w:r w:rsidRPr="007F0D0A">
        <w:rPr>
          <w:rFonts w:ascii="Verdana" w:eastAsia="Times New Roman" w:hAnsi="Verdana"/>
          <w:sz w:val="22"/>
          <w:szCs w:val="22"/>
        </w:rPr>
        <w:t>-</w:t>
      </w:r>
      <w:r w:rsidR="005A6754">
        <w:rPr>
          <w:rFonts w:ascii="Verdana" w:eastAsia="Times New Roman" w:hAnsi="Verdana"/>
          <w:sz w:val="22"/>
          <w:szCs w:val="22"/>
        </w:rPr>
        <w:t xml:space="preserve"> </w:t>
      </w:r>
      <w:proofErr w:type="gramStart"/>
      <w:r w:rsidRPr="007F0D0A">
        <w:rPr>
          <w:rFonts w:ascii="Verdana" w:eastAsia="Times New Roman" w:hAnsi="Verdana"/>
          <w:sz w:val="22"/>
          <w:szCs w:val="22"/>
        </w:rPr>
        <w:t>endereço</w:t>
      </w:r>
      <w:proofErr w:type="gramEnd"/>
      <w:r w:rsidRPr="007F0D0A">
        <w:rPr>
          <w:rFonts w:ascii="Verdana" w:eastAsia="Times New Roman" w:hAnsi="Verdana"/>
          <w:sz w:val="22"/>
          <w:szCs w:val="22"/>
        </w:rPr>
        <w:t xml:space="preserve"> físico completo, contendo inclusive bairro e CEP, ou eletrônico do requerente, para recebimento de comunicações ou da informação requerida.</w:t>
      </w:r>
    </w:p>
    <w:p w14:paraId="47A35FC4" w14:textId="7A3D320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13</w:t>
      </w:r>
      <w:r w:rsidRPr="007F0D0A">
        <w:rPr>
          <w:rFonts w:ascii="Verdana" w:eastAsia="Times New Roman" w:hAnsi="Verdana"/>
          <w:sz w:val="22"/>
          <w:szCs w:val="22"/>
        </w:rPr>
        <w:t> - Não serão atendidos pedidos de acesso à informação:</w:t>
      </w:r>
    </w:p>
    <w:p w14:paraId="619DC4E2" w14:textId="18B4516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genéricos</w:t>
      </w:r>
      <w:proofErr w:type="gramEnd"/>
      <w:r w:rsidRPr="007F0D0A">
        <w:rPr>
          <w:rFonts w:ascii="Verdana" w:eastAsia="Times New Roman" w:hAnsi="Verdana"/>
          <w:sz w:val="22"/>
          <w:szCs w:val="22"/>
        </w:rPr>
        <w:t>;</w:t>
      </w:r>
    </w:p>
    <w:p w14:paraId="7C96F467" w14:textId="58A33B1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 </w:t>
      </w:r>
      <w:proofErr w:type="gramStart"/>
      <w:r w:rsidRPr="007F0D0A">
        <w:rPr>
          <w:rFonts w:ascii="Verdana" w:eastAsia="Times New Roman" w:hAnsi="Verdana"/>
          <w:sz w:val="22"/>
          <w:szCs w:val="22"/>
        </w:rPr>
        <w:t>desproporcionais ou desarrazoados</w:t>
      </w:r>
      <w:proofErr w:type="gramEnd"/>
      <w:r w:rsidRPr="007F0D0A">
        <w:rPr>
          <w:rFonts w:ascii="Verdana" w:eastAsia="Times New Roman" w:hAnsi="Verdana"/>
          <w:sz w:val="22"/>
          <w:szCs w:val="22"/>
        </w:rPr>
        <w:t>; ou</w:t>
      </w:r>
    </w:p>
    <w:p w14:paraId="462B1F9C" w14:textId="091E284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 que exijam trabalhos adicionais de análise, interpretação ou consolidação de dados e informações, ou serviço de produção ou tratamento de dados que não seja de competência da Câmara Municipal.</w:t>
      </w:r>
    </w:p>
    <w:p w14:paraId="7F6877D0" w14:textId="64FB5C7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Na hipótese do inciso III do caput, a Câmara Municipal deverá, caso tenha conhecimento, indicar o local onde se encontram as informações a partir das quais o requerente poderá realizar a interpretação, consolidação ou tratamento de dados.</w:t>
      </w:r>
    </w:p>
    <w:p w14:paraId="65C96617" w14:textId="64A995F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14</w:t>
      </w:r>
      <w:r w:rsidRPr="007F0D0A">
        <w:rPr>
          <w:rFonts w:ascii="Verdana" w:eastAsia="Times New Roman" w:hAnsi="Verdana"/>
          <w:sz w:val="22"/>
          <w:szCs w:val="22"/>
        </w:rPr>
        <w:t xml:space="preserve"> - São vedadas exigências relativas aos motivos do pedido de acesso à informação. </w:t>
      </w:r>
    </w:p>
    <w:p w14:paraId="1B166555" w14:textId="093E71D4" w:rsidR="00A71E6F" w:rsidRPr="007F0D0A" w:rsidRDefault="00DE614C" w:rsidP="00FE5C6F">
      <w:pPr>
        <w:ind w:left="-426" w:right="-567" w:firstLine="0"/>
        <w:jc w:val="center"/>
        <w:rPr>
          <w:rFonts w:ascii="Verdana" w:eastAsia="Times New Roman" w:hAnsi="Verdana"/>
          <w:sz w:val="22"/>
          <w:szCs w:val="22"/>
        </w:rPr>
      </w:pPr>
      <w:r w:rsidRPr="007F0D0A">
        <w:rPr>
          <w:rFonts w:ascii="Verdana" w:eastAsia="Times New Roman" w:hAnsi="Verdana"/>
          <w:sz w:val="22"/>
          <w:szCs w:val="22"/>
        </w:rPr>
        <w:t>Seção III</w:t>
      </w:r>
      <w:r w:rsidRPr="007F0D0A">
        <w:rPr>
          <w:rFonts w:ascii="Verdana" w:eastAsia="Times New Roman" w:hAnsi="Verdana"/>
          <w:sz w:val="22"/>
          <w:szCs w:val="22"/>
        </w:rPr>
        <w:br/>
        <w:t>Do Procedimento de Acesso à Informação</w:t>
      </w:r>
    </w:p>
    <w:p w14:paraId="119CF77E" w14:textId="3526584E"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15</w:t>
      </w:r>
      <w:r w:rsidRPr="007F0D0A">
        <w:rPr>
          <w:rFonts w:ascii="Verdana" w:eastAsia="Times New Roman" w:hAnsi="Verdana"/>
          <w:sz w:val="22"/>
          <w:szCs w:val="22"/>
        </w:rPr>
        <w:t> - Recebido o pedido e estando a informação disponível, o acesso será imediato.</w:t>
      </w:r>
    </w:p>
    <w:p w14:paraId="4DCF5F89" w14:textId="1689F99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§1º</w:t>
      </w:r>
      <w:r w:rsidRPr="007F0D0A">
        <w:rPr>
          <w:rFonts w:ascii="Verdana" w:eastAsia="Times New Roman" w:hAnsi="Verdana"/>
          <w:sz w:val="22"/>
          <w:szCs w:val="22"/>
        </w:rPr>
        <w:t> - Caso não seja possível o acesso imediato, o SIC deverá, no prazo de até 30 (trinta) dias:</w:t>
      </w:r>
    </w:p>
    <w:p w14:paraId="2790DE8B" w14:textId="4637D4B1"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 xml:space="preserve">I </w:t>
      </w:r>
      <w:r w:rsidRPr="007F0D0A">
        <w:rPr>
          <w:rFonts w:ascii="Verdana" w:eastAsia="Times New Roman" w:hAnsi="Verdana"/>
          <w:sz w:val="22"/>
          <w:szCs w:val="22"/>
        </w:rPr>
        <w:t>- </w:t>
      </w:r>
      <w:proofErr w:type="gramStart"/>
      <w:r w:rsidRPr="007F0D0A">
        <w:rPr>
          <w:rFonts w:ascii="Verdana" w:eastAsia="Times New Roman" w:hAnsi="Verdana"/>
          <w:sz w:val="22"/>
          <w:szCs w:val="22"/>
        </w:rPr>
        <w:t>enviar</w:t>
      </w:r>
      <w:proofErr w:type="gramEnd"/>
      <w:r w:rsidRPr="007F0D0A">
        <w:rPr>
          <w:rFonts w:ascii="Verdana" w:eastAsia="Times New Roman" w:hAnsi="Verdana"/>
          <w:sz w:val="22"/>
          <w:szCs w:val="22"/>
        </w:rPr>
        <w:t xml:space="preserve"> a informação ao endereço físico ou eletrônico informado;</w:t>
      </w:r>
    </w:p>
    <w:p w14:paraId="7BB630D1" w14:textId="66E759CC"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 </w:t>
      </w:r>
      <w:proofErr w:type="gramStart"/>
      <w:r w:rsidRPr="007F0D0A">
        <w:rPr>
          <w:rFonts w:ascii="Verdana" w:eastAsia="Times New Roman" w:hAnsi="Verdana"/>
          <w:sz w:val="22"/>
          <w:szCs w:val="22"/>
        </w:rPr>
        <w:t>comunicar</w:t>
      </w:r>
      <w:proofErr w:type="gramEnd"/>
      <w:r w:rsidRPr="007F0D0A">
        <w:rPr>
          <w:rFonts w:ascii="Verdana" w:eastAsia="Times New Roman" w:hAnsi="Verdana"/>
          <w:sz w:val="22"/>
          <w:szCs w:val="22"/>
        </w:rPr>
        <w:t xml:space="preserve"> data, local e modo para realizar consulta à informação, efetuar reprodução ou obter certidão relativa à informação;</w:t>
      </w:r>
    </w:p>
    <w:p w14:paraId="177BB638" w14:textId="20537352"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00A71E6F" w:rsidRPr="007F0D0A">
        <w:rPr>
          <w:rFonts w:ascii="Verdana" w:eastAsia="Times New Roman" w:hAnsi="Verdana"/>
          <w:sz w:val="22"/>
          <w:szCs w:val="22"/>
        </w:rPr>
        <w:t xml:space="preserve"> </w:t>
      </w:r>
      <w:r w:rsidRPr="007F0D0A">
        <w:rPr>
          <w:rFonts w:ascii="Verdana" w:eastAsia="Times New Roman" w:hAnsi="Verdana"/>
          <w:sz w:val="22"/>
          <w:szCs w:val="22"/>
        </w:rPr>
        <w:t>- </w:t>
      </w:r>
      <w:proofErr w:type="gramStart"/>
      <w:r w:rsidRPr="007F0D0A">
        <w:rPr>
          <w:rFonts w:ascii="Verdana" w:eastAsia="Times New Roman" w:hAnsi="Verdana"/>
          <w:sz w:val="22"/>
          <w:szCs w:val="22"/>
        </w:rPr>
        <w:t>comunicar</w:t>
      </w:r>
      <w:proofErr w:type="gramEnd"/>
      <w:r w:rsidRPr="007F0D0A">
        <w:rPr>
          <w:rFonts w:ascii="Verdana" w:eastAsia="Times New Roman" w:hAnsi="Verdana"/>
          <w:sz w:val="22"/>
          <w:szCs w:val="22"/>
        </w:rPr>
        <w:t xml:space="preserve"> que não possui a informação ou que não tem conhecimento de sua existência;</w:t>
      </w:r>
    </w:p>
    <w:p w14:paraId="000A323A" w14:textId="73DA4E39"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indicar</w:t>
      </w:r>
      <w:proofErr w:type="gramEnd"/>
      <w:r w:rsidRPr="007F0D0A">
        <w:rPr>
          <w:rFonts w:ascii="Verdana" w:eastAsia="Times New Roman" w:hAnsi="Verdana"/>
          <w:sz w:val="22"/>
          <w:szCs w:val="22"/>
        </w:rPr>
        <w:t xml:space="preserve"> as razões da negativa, total ou parcial, do acesso.</w:t>
      </w:r>
    </w:p>
    <w:p w14:paraId="2235912C" w14:textId="79C0EDB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§2º</w:t>
      </w:r>
      <w:r w:rsidRPr="007F0D0A">
        <w:rPr>
          <w:rFonts w:ascii="Verdana" w:eastAsia="Times New Roman" w:hAnsi="Verdana"/>
          <w:sz w:val="22"/>
          <w:szCs w:val="22"/>
        </w:rPr>
        <w:t xml:space="preserve"> - Nas hipóteses em que o pedido de acesso demandar manuseio de grande volume de documentos, ou a movimentação do documento puder comprometer sua regular tramitação, será adotada a medida prevista no inciso II do §1º.</w:t>
      </w:r>
    </w:p>
    <w:p w14:paraId="14D57C70"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§3º</w:t>
      </w:r>
      <w:r w:rsidRPr="007F0D0A">
        <w:rPr>
          <w:rFonts w:ascii="Verdana" w:eastAsia="Times New Roman" w:hAnsi="Verdana"/>
          <w:sz w:val="22"/>
          <w:szCs w:val="22"/>
        </w:rPr>
        <w:t xml:space="preserve"> - Quando a manipulação puder prejudicar a integridade da informação ou do documento, o SIC deverá indicar data, local e modo para consulta, ou disponibilizar cópia, com certificação de que confere com o original.</w:t>
      </w:r>
    </w:p>
    <w:p w14:paraId="7C0EFE01" w14:textId="5CA6DAC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§4º</w:t>
      </w:r>
      <w:r w:rsidRPr="007F0D0A">
        <w:rPr>
          <w:rFonts w:ascii="Verdana" w:eastAsia="Times New Roman" w:hAnsi="Verdana"/>
          <w:sz w:val="22"/>
          <w:szCs w:val="22"/>
        </w:rPr>
        <w:t> - Na impossibilidade de obtenção de cópia de que trata o §3º, o requerente poderá solicitar que, às suas expensas e sob supervisão de servidor público, a reprodução seja feita por outro meio que não ponha em risco a integridade do documento original.</w:t>
      </w:r>
    </w:p>
    <w:p w14:paraId="66335C9B" w14:textId="59098362"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16 -</w:t>
      </w:r>
      <w:r w:rsidRPr="007F0D0A">
        <w:rPr>
          <w:rFonts w:ascii="Verdana" w:eastAsia="Times New Roman" w:hAnsi="Verdana"/>
          <w:sz w:val="22"/>
          <w:szCs w:val="22"/>
        </w:rPr>
        <w:t> O prazo para resposta do pedido poderá ser prorrogado por 30 (trinta) dias, mediante justificativa encaminhada ao requerente antes do término do prazo inicial de 30 (trinta) dias.</w:t>
      </w:r>
    </w:p>
    <w:p w14:paraId="5B74840B" w14:textId="5D021919"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17</w:t>
      </w:r>
      <w:r w:rsidRPr="007F0D0A">
        <w:rPr>
          <w:rFonts w:ascii="Verdana" w:eastAsia="Times New Roman" w:hAnsi="Verdana"/>
          <w:sz w:val="22"/>
          <w:szCs w:val="22"/>
        </w:rPr>
        <w:t xml:space="preserve"> - Caso a informação esteja disponível ao público em formato impresso, eletrônico ou em outro meio de acesso universal, o SIC deverá orientar o requerente quanto ao local e modo para consultar, obter ou reproduzir a informação.</w:t>
      </w:r>
    </w:p>
    <w:p w14:paraId="6A525434" w14:textId="77777777" w:rsidR="007F0D0A"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Na hipótese do caput o SIC desobriga-se do fornecimento direto da informação, salvo se o requerente declarar não dispor de meios para consultar, obter ou reproduzir a informação.</w:t>
      </w:r>
    </w:p>
    <w:p w14:paraId="6790BB06" w14:textId="5A798B4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18 -</w:t>
      </w:r>
      <w:r w:rsidRPr="007F0D0A">
        <w:rPr>
          <w:rFonts w:ascii="Verdana" w:eastAsia="Times New Roman" w:hAnsi="Verdana"/>
          <w:sz w:val="22"/>
          <w:szCs w:val="22"/>
        </w:rPr>
        <w:t> Negado o pedido de acesso à informação, será enviada ao requerente, no prazo de resposta, comunicação com:</w:t>
      </w:r>
    </w:p>
    <w:p w14:paraId="3663B6E3" w14:textId="0FBDC996"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 </w:t>
      </w:r>
      <w:r w:rsidRPr="007F0D0A">
        <w:rPr>
          <w:rFonts w:ascii="Verdana" w:eastAsia="Times New Roman" w:hAnsi="Verdana"/>
          <w:sz w:val="22"/>
          <w:szCs w:val="22"/>
        </w:rPr>
        <w:t>- </w:t>
      </w:r>
      <w:proofErr w:type="gramStart"/>
      <w:r w:rsidRPr="007F0D0A">
        <w:rPr>
          <w:rFonts w:ascii="Verdana" w:eastAsia="Times New Roman" w:hAnsi="Verdana"/>
          <w:sz w:val="22"/>
          <w:szCs w:val="22"/>
        </w:rPr>
        <w:t>razões</w:t>
      </w:r>
      <w:proofErr w:type="gramEnd"/>
      <w:r w:rsidRPr="007F0D0A">
        <w:rPr>
          <w:rFonts w:ascii="Verdana" w:eastAsia="Times New Roman" w:hAnsi="Verdana"/>
          <w:sz w:val="22"/>
          <w:szCs w:val="22"/>
        </w:rPr>
        <w:t xml:space="preserve"> da negativa de acesso e seu fundamento legal;</w:t>
      </w:r>
    </w:p>
    <w:p w14:paraId="0AEC1753" w14:textId="75A1C65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possibilidade e prazo</w:t>
      </w:r>
      <w:proofErr w:type="gramEnd"/>
      <w:r w:rsidRPr="007F0D0A">
        <w:rPr>
          <w:rFonts w:ascii="Verdana" w:eastAsia="Times New Roman" w:hAnsi="Verdana"/>
          <w:sz w:val="22"/>
          <w:szCs w:val="22"/>
        </w:rPr>
        <w:t xml:space="preserve"> de recurso, com indicação da autoridade que o apreciará; e</w:t>
      </w:r>
      <w:r w:rsidR="007F0D0A" w:rsidRPr="007F0D0A">
        <w:rPr>
          <w:rFonts w:ascii="Verdana" w:eastAsia="Times New Roman" w:hAnsi="Verdana"/>
          <w:sz w:val="22"/>
          <w:szCs w:val="22"/>
        </w:rPr>
        <w:t>,</w:t>
      </w:r>
    </w:p>
    <w:p w14:paraId="36398A86" w14:textId="0A380BC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Art. 19</w:t>
      </w:r>
      <w:r w:rsidRPr="007F0D0A">
        <w:rPr>
          <w:rFonts w:ascii="Verdana" w:eastAsia="Times New Roman" w:hAnsi="Verdana"/>
          <w:sz w:val="22"/>
          <w:szCs w:val="22"/>
        </w:rPr>
        <w:t> - O acesso a documento preparatório ou informação nele contida, utilizados como fundamento de tomada de decisão ou de ato administrativo, será assegurado a partir da edição do ato ou decisão.</w:t>
      </w:r>
    </w:p>
    <w:p w14:paraId="588419CF" w14:textId="77777777" w:rsidR="00DE614C" w:rsidRPr="007F0D0A" w:rsidRDefault="00DE614C" w:rsidP="00FE5C6F">
      <w:pPr>
        <w:ind w:left="-426" w:right="-567" w:firstLine="0"/>
        <w:jc w:val="center"/>
        <w:rPr>
          <w:rFonts w:ascii="Verdana" w:eastAsia="Times New Roman" w:hAnsi="Verdana"/>
          <w:sz w:val="22"/>
          <w:szCs w:val="22"/>
        </w:rPr>
      </w:pPr>
      <w:r w:rsidRPr="007F0D0A">
        <w:rPr>
          <w:rFonts w:ascii="Verdana" w:eastAsia="Times New Roman" w:hAnsi="Verdana"/>
          <w:sz w:val="22"/>
          <w:szCs w:val="22"/>
        </w:rPr>
        <w:t>Seção IV</w:t>
      </w:r>
      <w:r w:rsidRPr="007F0D0A">
        <w:rPr>
          <w:rFonts w:ascii="Verdana" w:eastAsia="Times New Roman" w:hAnsi="Verdana"/>
          <w:sz w:val="22"/>
          <w:szCs w:val="22"/>
        </w:rPr>
        <w:br/>
        <w:t>Dos Recursos</w:t>
      </w:r>
    </w:p>
    <w:p w14:paraId="5EDEFFF3" w14:textId="570F45C8"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20</w:t>
      </w:r>
      <w:r w:rsidRPr="007F0D0A">
        <w:rPr>
          <w:rFonts w:ascii="Verdana" w:eastAsia="Times New Roman" w:hAnsi="Verdana"/>
          <w:sz w:val="22"/>
          <w:szCs w:val="22"/>
        </w:rPr>
        <w:t> - No caso de negativa de acesso à informação ou de não fornecimento das razões da negativa do acesso, poderá o requerente apresentar recurso no prazo de 10 (dez) dias, contado da ciência da decisão, à autoridade hierarquicamente superior à que adotou a decisão, que deverá apreciá-lo no prazo de 05 (cinco) dias, contado da sua apresentação.</w:t>
      </w:r>
    </w:p>
    <w:p w14:paraId="2C0E00BE" w14:textId="793698B0" w:rsidR="00DE614C" w:rsidRPr="007F0D0A" w:rsidRDefault="00DE614C" w:rsidP="005A6754">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Desprovido o recurso de que trata o caput, poderá o requerente apresentar recurso no prazo de 10 (dez) dias, contado da ciência da decisão, à Presidência da Câmara Municipal, que deverá se manifestar em 05 (cinco) dias contados do recebimento do recurso.</w:t>
      </w:r>
    </w:p>
    <w:p w14:paraId="303F4F58" w14:textId="7FF4F134"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21</w:t>
      </w:r>
      <w:r w:rsidRPr="007F0D0A">
        <w:rPr>
          <w:rFonts w:ascii="Verdana" w:eastAsia="Times New Roman" w:hAnsi="Verdana"/>
          <w:sz w:val="22"/>
          <w:szCs w:val="22"/>
        </w:rPr>
        <w:t> - No caso de omissão de resposta ao pedido de acesso à informação, o requerente poderá apresentar reclamação no prazo de dez dias ao Diretor Geral, que deverá se manifestar no prazo de cinco dias, contado do recebimento da reclamação.</w:t>
      </w:r>
    </w:p>
    <w:p w14:paraId="07D3A00A" w14:textId="2D0B475C"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Parágrafo único</w:t>
      </w:r>
      <w:r w:rsidRPr="007F0D0A">
        <w:rPr>
          <w:rFonts w:ascii="Verdana" w:eastAsia="Times New Roman" w:hAnsi="Verdana"/>
          <w:sz w:val="22"/>
          <w:szCs w:val="22"/>
        </w:rPr>
        <w:t>. O prazo para apresentar reclamação começará 30 (trinta) dias após a apresentação do pedido.</w:t>
      </w:r>
    </w:p>
    <w:p w14:paraId="5CAF5488" w14:textId="77777777" w:rsidR="00DE614C" w:rsidRPr="007F0D0A" w:rsidRDefault="00DE614C" w:rsidP="00FE5C6F">
      <w:pPr>
        <w:ind w:left="-426" w:right="-567" w:firstLine="0"/>
        <w:jc w:val="center"/>
        <w:rPr>
          <w:rFonts w:ascii="Verdana" w:eastAsia="Times New Roman" w:hAnsi="Verdana"/>
          <w:sz w:val="22"/>
          <w:szCs w:val="22"/>
        </w:rPr>
      </w:pPr>
      <w:r w:rsidRPr="007F0D0A">
        <w:rPr>
          <w:rFonts w:ascii="Verdana" w:eastAsia="Times New Roman" w:hAnsi="Verdana"/>
          <w:sz w:val="22"/>
          <w:szCs w:val="22"/>
        </w:rPr>
        <w:t>CAPÍTULO V</w:t>
      </w:r>
      <w:r w:rsidRPr="007F0D0A">
        <w:rPr>
          <w:rFonts w:ascii="Verdana" w:eastAsia="Times New Roman" w:hAnsi="Verdana"/>
          <w:sz w:val="22"/>
          <w:szCs w:val="22"/>
        </w:rPr>
        <w:br/>
        <w:t>Das Responsabilidades</w:t>
      </w:r>
    </w:p>
    <w:p w14:paraId="4D4AC863" w14:textId="77777777" w:rsidR="00DE614C" w:rsidRPr="007F0D0A" w:rsidRDefault="00DE614C" w:rsidP="00FE5C6F">
      <w:pPr>
        <w:ind w:left="-426" w:right="-567"/>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r>
      <w:r w:rsidRPr="007F0D0A">
        <w:rPr>
          <w:rFonts w:ascii="Verdana" w:eastAsia="Times New Roman" w:hAnsi="Verdana"/>
          <w:b/>
          <w:bCs/>
          <w:sz w:val="22"/>
          <w:szCs w:val="22"/>
        </w:rPr>
        <w:t>Art. 22</w:t>
      </w:r>
      <w:r w:rsidRPr="007F0D0A">
        <w:rPr>
          <w:rFonts w:ascii="Verdana" w:eastAsia="Times New Roman" w:hAnsi="Verdana"/>
          <w:sz w:val="22"/>
          <w:szCs w:val="22"/>
        </w:rPr>
        <w:t> - Constituem condutas ilícitas que ensejam responsabilidade do agente público:</w:t>
      </w:r>
    </w:p>
    <w:p w14:paraId="2A7BC906" w14:textId="77777777" w:rsidR="007F0D0A"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 -</w:t>
      </w:r>
      <w:r w:rsidRPr="007F0D0A">
        <w:rPr>
          <w:rFonts w:ascii="Verdana" w:eastAsia="Times New Roman" w:hAnsi="Verdana"/>
          <w:sz w:val="22"/>
          <w:szCs w:val="22"/>
        </w:rPr>
        <w:t> </w:t>
      </w:r>
      <w:proofErr w:type="gramStart"/>
      <w:r w:rsidRPr="007F0D0A">
        <w:rPr>
          <w:rFonts w:ascii="Verdana" w:eastAsia="Times New Roman" w:hAnsi="Verdana"/>
          <w:sz w:val="22"/>
          <w:szCs w:val="22"/>
        </w:rPr>
        <w:t>recusar-se</w:t>
      </w:r>
      <w:proofErr w:type="gramEnd"/>
      <w:r w:rsidRPr="007F0D0A">
        <w:rPr>
          <w:rFonts w:ascii="Verdana" w:eastAsia="Times New Roman" w:hAnsi="Verdana"/>
          <w:sz w:val="22"/>
          <w:szCs w:val="22"/>
        </w:rPr>
        <w:t xml:space="preserve"> a fornecer informação requerida nos termos desta Resolução, retardar deliberadamente o seu fornecimento ou fornecê-la intencionalmente de forma incorreta, incompleta ou imprecisa;</w:t>
      </w:r>
    </w:p>
    <w:p w14:paraId="48F655C8" w14:textId="5E5672B0"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xml:space="preserve"> - </w:t>
      </w:r>
      <w:proofErr w:type="gramStart"/>
      <w:r w:rsidRPr="007F0D0A">
        <w:rPr>
          <w:rFonts w:ascii="Verdana" w:eastAsia="Times New Roman" w:hAnsi="Verdana"/>
          <w:sz w:val="22"/>
          <w:szCs w:val="22"/>
        </w:rPr>
        <w:t>utilizar</w:t>
      </w:r>
      <w:proofErr w:type="gramEnd"/>
      <w:r w:rsidRPr="007F0D0A">
        <w:rPr>
          <w:rFonts w:ascii="Verdana" w:eastAsia="Times New Roman" w:hAnsi="Verdana"/>
          <w:sz w:val="22"/>
          <w:szCs w:val="22"/>
        </w:rPr>
        <w:t xml:space="preserve"> indevidamente, subtrair, destruir, inutilizar, desfigurar, alterar ou ocultar, total ou parcialmente, informação que se encontre sob sua guarda, a que tenha acesso ou sobre que tenha conhecimento em razão do exercício das atribuições do cargo, emprego ou função pública;</w:t>
      </w:r>
    </w:p>
    <w:p w14:paraId="2D45AF00" w14:textId="1B8ACA6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 </w:t>
      </w:r>
      <w:r w:rsidRPr="007F0D0A">
        <w:rPr>
          <w:rFonts w:ascii="Verdana" w:eastAsia="Times New Roman" w:hAnsi="Verdana"/>
          <w:sz w:val="22"/>
          <w:szCs w:val="22"/>
        </w:rPr>
        <w:t>- agir com dolo ou má-fé na análise dos pedidos de acesso à informação;</w:t>
      </w:r>
    </w:p>
    <w:p w14:paraId="65576891" w14:textId="4ED4A5D6"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 -</w:t>
      </w:r>
      <w:r w:rsidRPr="007F0D0A">
        <w:rPr>
          <w:rFonts w:ascii="Verdana" w:eastAsia="Times New Roman" w:hAnsi="Verdana"/>
          <w:sz w:val="22"/>
          <w:szCs w:val="22"/>
        </w:rPr>
        <w:t> </w:t>
      </w:r>
      <w:proofErr w:type="gramStart"/>
      <w:r w:rsidRPr="007F0D0A">
        <w:rPr>
          <w:rFonts w:ascii="Verdana" w:eastAsia="Times New Roman" w:hAnsi="Verdana"/>
          <w:sz w:val="22"/>
          <w:szCs w:val="22"/>
        </w:rPr>
        <w:t>divulgar</w:t>
      </w:r>
      <w:proofErr w:type="gramEnd"/>
      <w:r w:rsidRPr="007F0D0A">
        <w:rPr>
          <w:rFonts w:ascii="Verdana" w:eastAsia="Times New Roman" w:hAnsi="Verdana"/>
          <w:sz w:val="22"/>
          <w:szCs w:val="22"/>
        </w:rPr>
        <w:t>, permitir a divulgação, acessar ou permitir acesso indevido a informação classificada em grau de sigilo ou a informação pessoal;</w:t>
      </w:r>
    </w:p>
    <w:p w14:paraId="65536D26" w14:textId="4EEAEB5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V -</w:t>
      </w:r>
      <w:r w:rsidRPr="007F0D0A">
        <w:rPr>
          <w:rFonts w:ascii="Verdana" w:eastAsia="Times New Roman" w:hAnsi="Verdana"/>
          <w:sz w:val="22"/>
          <w:szCs w:val="22"/>
        </w:rPr>
        <w:t> </w:t>
      </w:r>
      <w:proofErr w:type="gramStart"/>
      <w:r w:rsidRPr="007F0D0A">
        <w:rPr>
          <w:rFonts w:ascii="Verdana" w:eastAsia="Times New Roman" w:hAnsi="Verdana"/>
          <w:sz w:val="22"/>
          <w:szCs w:val="22"/>
        </w:rPr>
        <w:t>impor</w:t>
      </w:r>
      <w:proofErr w:type="gramEnd"/>
      <w:r w:rsidRPr="007F0D0A">
        <w:rPr>
          <w:rFonts w:ascii="Verdana" w:eastAsia="Times New Roman" w:hAnsi="Verdana"/>
          <w:sz w:val="22"/>
          <w:szCs w:val="22"/>
        </w:rPr>
        <w:t xml:space="preserve"> sigilo à informação para obter proveito pessoal ou de </w:t>
      </w:r>
      <w:proofErr w:type="spellStart"/>
      <w:r w:rsidRPr="007F0D0A">
        <w:rPr>
          <w:rFonts w:ascii="Verdana" w:eastAsia="Times New Roman" w:hAnsi="Verdana"/>
          <w:sz w:val="22"/>
          <w:szCs w:val="22"/>
        </w:rPr>
        <w:t>terceiro</w:t>
      </w:r>
      <w:proofErr w:type="spellEnd"/>
      <w:r w:rsidRPr="007F0D0A">
        <w:rPr>
          <w:rFonts w:ascii="Verdana" w:eastAsia="Times New Roman" w:hAnsi="Verdana"/>
          <w:sz w:val="22"/>
          <w:szCs w:val="22"/>
        </w:rPr>
        <w:t>, ou para fins de ocultação de ato ilegal cometido por si ou por outrem;</w:t>
      </w:r>
    </w:p>
    <w:p w14:paraId="4C8F28EA" w14:textId="25535853"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VI </w:t>
      </w:r>
      <w:r w:rsidRPr="007F0D0A">
        <w:rPr>
          <w:rFonts w:ascii="Verdana" w:eastAsia="Times New Roman" w:hAnsi="Verdana"/>
          <w:sz w:val="22"/>
          <w:szCs w:val="22"/>
        </w:rPr>
        <w:t>- </w:t>
      </w:r>
      <w:proofErr w:type="gramStart"/>
      <w:r w:rsidRPr="007F0D0A">
        <w:rPr>
          <w:rFonts w:ascii="Verdana" w:eastAsia="Times New Roman" w:hAnsi="Verdana"/>
          <w:sz w:val="22"/>
          <w:szCs w:val="22"/>
        </w:rPr>
        <w:t>ocultar</w:t>
      </w:r>
      <w:proofErr w:type="gramEnd"/>
      <w:r w:rsidRPr="007F0D0A">
        <w:rPr>
          <w:rFonts w:ascii="Verdana" w:eastAsia="Times New Roman" w:hAnsi="Verdana"/>
          <w:sz w:val="22"/>
          <w:szCs w:val="22"/>
        </w:rPr>
        <w:t xml:space="preserve"> da revisão de autoridade superior competente informação classificada em grau de sigilo para beneficiar a si ou a outrem, ou em prejuízo de terceiros; e</w:t>
      </w:r>
    </w:p>
    <w:p w14:paraId="2B21783E" w14:textId="31A0AA75"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VII</w:t>
      </w:r>
      <w:r w:rsidRPr="007F0D0A">
        <w:rPr>
          <w:rFonts w:ascii="Verdana" w:eastAsia="Times New Roman" w:hAnsi="Verdana"/>
          <w:sz w:val="22"/>
          <w:szCs w:val="22"/>
        </w:rPr>
        <w:t> - destruir ou subtrair, por qualquer meio, documentos concernentes a possíveis violações de direitos humanos por parte de agente do Poder Legislativo Municipal;</w:t>
      </w:r>
    </w:p>
    <w:p w14:paraId="3E0EB731" w14:textId="7BB81308"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§1º</w:t>
      </w:r>
      <w:r w:rsidRPr="007F0D0A">
        <w:rPr>
          <w:rFonts w:ascii="Verdana" w:eastAsia="Times New Roman" w:hAnsi="Verdana"/>
          <w:sz w:val="22"/>
          <w:szCs w:val="22"/>
        </w:rPr>
        <w:t> - Atendido o princípio do contraditório, da ampla defesa e do devido processo legal, as condutas descritas no caput serão consideradas, para fins do disposto no Estatuto dos Servidores Públicos Municipais como infrações administrativas, que deverão ser apenadas, no mínimo, com suspensão, segundo os critérios estabelecidos na referida norma.</w:t>
      </w:r>
    </w:p>
    <w:p w14:paraId="5596B661" w14:textId="405C814D"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§2º</w:t>
      </w:r>
      <w:r w:rsidRPr="007F0D0A">
        <w:rPr>
          <w:rFonts w:ascii="Verdana" w:eastAsia="Times New Roman" w:hAnsi="Verdana"/>
          <w:sz w:val="22"/>
          <w:szCs w:val="22"/>
        </w:rPr>
        <w:t> - Pelas condutas descritas no caput, poderá o agente público responder, também, por improbidade administrativa, conforme o disposto na Lei Federal n.º 8.429, de 02 de junho de 1992.</w:t>
      </w:r>
    </w:p>
    <w:p w14:paraId="11DF9071" w14:textId="7B313EFE"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23</w:t>
      </w:r>
      <w:r w:rsidRPr="007F0D0A">
        <w:rPr>
          <w:rFonts w:ascii="Verdana" w:eastAsia="Times New Roman" w:hAnsi="Verdana"/>
          <w:sz w:val="22"/>
          <w:szCs w:val="22"/>
        </w:rPr>
        <w:t xml:space="preserve"> - A pessoa natural ou entidade privada que detiver informações em virtude de vínculo de qualquer natureza com a Câmara Municipal e deixar de observar o disposto nesta </w:t>
      </w:r>
      <w:r w:rsidR="00A71E6F" w:rsidRPr="007F0D0A">
        <w:rPr>
          <w:rFonts w:ascii="Verdana" w:eastAsia="Times New Roman" w:hAnsi="Verdana"/>
          <w:sz w:val="22"/>
          <w:szCs w:val="22"/>
        </w:rPr>
        <w:t>Resolução</w:t>
      </w:r>
      <w:r w:rsidRPr="007F0D0A">
        <w:rPr>
          <w:rFonts w:ascii="Verdana" w:eastAsia="Times New Roman" w:hAnsi="Verdana"/>
          <w:sz w:val="22"/>
          <w:szCs w:val="22"/>
        </w:rPr>
        <w:t xml:space="preserve"> estará sujeita às seguintes sanções:</w:t>
      </w:r>
    </w:p>
    <w:p w14:paraId="48B4F36D" w14:textId="5C5C2B49"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 </w:t>
      </w:r>
      <w:r w:rsidRPr="007F0D0A">
        <w:rPr>
          <w:rFonts w:ascii="Verdana" w:eastAsia="Times New Roman" w:hAnsi="Verdana"/>
          <w:sz w:val="22"/>
          <w:szCs w:val="22"/>
        </w:rPr>
        <w:t>- </w:t>
      </w:r>
      <w:proofErr w:type="gramStart"/>
      <w:r w:rsidRPr="007F0D0A">
        <w:rPr>
          <w:rFonts w:ascii="Verdana" w:eastAsia="Times New Roman" w:hAnsi="Verdana"/>
          <w:sz w:val="22"/>
          <w:szCs w:val="22"/>
        </w:rPr>
        <w:t>advertência</w:t>
      </w:r>
      <w:proofErr w:type="gramEnd"/>
      <w:r w:rsidRPr="007F0D0A">
        <w:rPr>
          <w:rFonts w:ascii="Verdana" w:eastAsia="Times New Roman" w:hAnsi="Verdana"/>
          <w:sz w:val="22"/>
          <w:szCs w:val="22"/>
        </w:rPr>
        <w:t>;</w:t>
      </w:r>
    </w:p>
    <w:p w14:paraId="60EB7529" w14:textId="56F5888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w:t>
      </w:r>
      <w:r w:rsidRPr="007F0D0A">
        <w:rPr>
          <w:rFonts w:ascii="Verdana" w:eastAsia="Times New Roman" w:hAnsi="Verdana"/>
          <w:sz w:val="22"/>
          <w:szCs w:val="22"/>
        </w:rPr>
        <w:t> - </w:t>
      </w:r>
      <w:proofErr w:type="gramStart"/>
      <w:r w:rsidRPr="007F0D0A">
        <w:rPr>
          <w:rFonts w:ascii="Verdana" w:eastAsia="Times New Roman" w:hAnsi="Verdana"/>
          <w:sz w:val="22"/>
          <w:szCs w:val="22"/>
        </w:rPr>
        <w:t>multa</w:t>
      </w:r>
      <w:proofErr w:type="gramEnd"/>
      <w:r w:rsidRPr="007F0D0A">
        <w:rPr>
          <w:rFonts w:ascii="Verdana" w:eastAsia="Times New Roman" w:hAnsi="Verdana"/>
          <w:sz w:val="22"/>
          <w:szCs w:val="22"/>
        </w:rPr>
        <w:t>;</w:t>
      </w:r>
    </w:p>
    <w:p w14:paraId="43FA9A8F" w14:textId="24838A4C"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III</w:t>
      </w:r>
      <w:r w:rsidRPr="007F0D0A">
        <w:rPr>
          <w:rFonts w:ascii="Verdana" w:eastAsia="Times New Roman" w:hAnsi="Verdana"/>
          <w:sz w:val="22"/>
          <w:szCs w:val="22"/>
        </w:rPr>
        <w:t> - rescisão do vínculo com a Câmara Municipal;</w:t>
      </w:r>
    </w:p>
    <w:p w14:paraId="000832AD" w14:textId="2F5E7FC6"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IV</w:t>
      </w:r>
      <w:r w:rsidRPr="007F0D0A">
        <w:rPr>
          <w:rFonts w:ascii="Verdana" w:eastAsia="Times New Roman" w:hAnsi="Verdana"/>
          <w:sz w:val="22"/>
          <w:szCs w:val="22"/>
        </w:rPr>
        <w:t> - </w:t>
      </w:r>
      <w:proofErr w:type="gramStart"/>
      <w:r w:rsidRPr="007F0D0A">
        <w:rPr>
          <w:rFonts w:ascii="Verdana" w:eastAsia="Times New Roman" w:hAnsi="Verdana"/>
          <w:sz w:val="22"/>
          <w:szCs w:val="22"/>
        </w:rPr>
        <w:t>suspensão</w:t>
      </w:r>
      <w:proofErr w:type="gramEnd"/>
      <w:r w:rsidRPr="007F0D0A">
        <w:rPr>
          <w:rFonts w:ascii="Verdana" w:eastAsia="Times New Roman" w:hAnsi="Verdana"/>
          <w:sz w:val="22"/>
          <w:szCs w:val="22"/>
        </w:rPr>
        <w:t xml:space="preserve"> temporária de participar em licitação e impedimento de contratar com a administração pública por prazo não superior a 02 (dois) anos; e</w:t>
      </w:r>
      <w:r w:rsidR="007F0D0A" w:rsidRPr="007F0D0A">
        <w:rPr>
          <w:rFonts w:ascii="Verdana" w:eastAsia="Times New Roman" w:hAnsi="Verdana"/>
          <w:sz w:val="22"/>
          <w:szCs w:val="22"/>
        </w:rPr>
        <w:t>,</w:t>
      </w:r>
    </w:p>
    <w:p w14:paraId="1288C2DE" w14:textId="7777777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V </w:t>
      </w:r>
      <w:r w:rsidRPr="007F0D0A">
        <w:rPr>
          <w:rFonts w:ascii="Verdana" w:eastAsia="Times New Roman" w:hAnsi="Verdana"/>
          <w:sz w:val="22"/>
          <w:szCs w:val="22"/>
        </w:rPr>
        <w:t>- </w:t>
      </w:r>
      <w:proofErr w:type="gramStart"/>
      <w:r w:rsidRPr="007F0D0A">
        <w:rPr>
          <w:rFonts w:ascii="Verdana" w:eastAsia="Times New Roman" w:hAnsi="Verdana"/>
          <w:sz w:val="22"/>
          <w:szCs w:val="22"/>
        </w:rPr>
        <w:t>declaração</w:t>
      </w:r>
      <w:proofErr w:type="gramEnd"/>
      <w:r w:rsidRPr="007F0D0A">
        <w:rPr>
          <w:rFonts w:ascii="Verdana" w:eastAsia="Times New Roman" w:hAnsi="Verdana"/>
          <w:sz w:val="22"/>
          <w:szCs w:val="22"/>
        </w:rPr>
        <w:t xml:space="preserve"> de inidoneidade para licitar ou contratar com a administração pública, até que seja promovida sua reabilitação perante o Presidente da Câmara Municipal.</w:t>
      </w:r>
    </w:p>
    <w:p w14:paraId="1DE9527D"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§1º</w:t>
      </w:r>
      <w:r w:rsidRPr="007F0D0A">
        <w:rPr>
          <w:rFonts w:ascii="Verdana" w:eastAsia="Times New Roman" w:hAnsi="Verdana"/>
          <w:sz w:val="22"/>
          <w:szCs w:val="22"/>
        </w:rPr>
        <w:t xml:space="preserve"> - A sanção de multa poderá ser aplicada juntamente com as sanções previstas nos incisos I, III e IV do caput.</w:t>
      </w:r>
    </w:p>
    <w:p w14:paraId="005E7821" w14:textId="77777777" w:rsidR="00A71E6F"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§2º</w:t>
      </w:r>
      <w:r w:rsidRPr="007F0D0A">
        <w:rPr>
          <w:rFonts w:ascii="Verdana" w:eastAsia="Times New Roman" w:hAnsi="Verdana"/>
          <w:sz w:val="22"/>
          <w:szCs w:val="22"/>
        </w:rPr>
        <w:t> - A multa prevista no inciso II do caput será aplicada sem prejuízo da reparação pelos danos.</w:t>
      </w:r>
    </w:p>
    <w:p w14:paraId="23A876EC" w14:textId="210321CF"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§3º</w:t>
      </w:r>
      <w:r w:rsidRPr="007F0D0A">
        <w:rPr>
          <w:rFonts w:ascii="Verdana" w:eastAsia="Times New Roman" w:hAnsi="Verdana"/>
          <w:sz w:val="22"/>
          <w:szCs w:val="22"/>
        </w:rPr>
        <w:t> - A reabilitação referida no inciso V do caput será autorizada somente quando a pessoa natural ou entidade privada efetivar o ressarcimento à Câmara Municipal dos prejuízos resultantes e depois de decorrido o prazo da sanção aplicada com base no inciso IV do caput.</w:t>
      </w:r>
    </w:p>
    <w:p w14:paraId="10E6FF06" w14:textId="1034CEC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lastRenderedPageBreak/>
        <w:t>§4º</w:t>
      </w:r>
      <w:r w:rsidRPr="007F0D0A">
        <w:rPr>
          <w:rFonts w:ascii="Verdana" w:eastAsia="Times New Roman" w:hAnsi="Verdana"/>
          <w:sz w:val="22"/>
          <w:szCs w:val="22"/>
        </w:rPr>
        <w:t> - A aplicação da sanção prevista no inciso V do caput é de competência exclusiva do Presidente da Câmara Municipal.</w:t>
      </w:r>
    </w:p>
    <w:p w14:paraId="08D24101" w14:textId="54ED7432"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§5º</w:t>
      </w:r>
      <w:r w:rsidRPr="007F0D0A">
        <w:rPr>
          <w:rFonts w:ascii="Verdana" w:eastAsia="Times New Roman" w:hAnsi="Verdana"/>
          <w:sz w:val="22"/>
          <w:szCs w:val="22"/>
        </w:rPr>
        <w:t xml:space="preserve"> - O prazo para apresentação de defesa nas hipóteses previstas neste artigo é de 10 (dez) dias, contado da ciência do ato. </w:t>
      </w:r>
    </w:p>
    <w:p w14:paraId="05148335" w14:textId="77777777" w:rsidR="00DE614C" w:rsidRPr="007F0D0A" w:rsidRDefault="00DE614C" w:rsidP="00FE5C6F">
      <w:pPr>
        <w:ind w:left="-426" w:right="-567"/>
        <w:jc w:val="center"/>
        <w:rPr>
          <w:rFonts w:ascii="Verdana" w:eastAsia="Times New Roman" w:hAnsi="Verdana"/>
          <w:sz w:val="22"/>
          <w:szCs w:val="22"/>
        </w:rPr>
      </w:pPr>
      <w:r w:rsidRPr="007F0D0A">
        <w:rPr>
          <w:rFonts w:ascii="Verdana" w:eastAsia="Times New Roman" w:hAnsi="Verdana"/>
          <w:sz w:val="22"/>
          <w:szCs w:val="22"/>
        </w:rPr>
        <w:t> </w:t>
      </w:r>
      <w:r w:rsidRPr="007F0D0A">
        <w:rPr>
          <w:rFonts w:ascii="Verdana" w:eastAsia="Times New Roman" w:hAnsi="Verdana"/>
          <w:sz w:val="22"/>
          <w:szCs w:val="22"/>
        </w:rPr>
        <w:br/>
        <w:t>CAPÍTULO VI</w:t>
      </w:r>
      <w:r w:rsidRPr="007F0D0A">
        <w:rPr>
          <w:rFonts w:ascii="Verdana" w:eastAsia="Times New Roman" w:hAnsi="Verdana"/>
          <w:sz w:val="22"/>
          <w:szCs w:val="22"/>
        </w:rPr>
        <w:br/>
        <w:t>Das Disposições Transitórias e Finais</w:t>
      </w:r>
    </w:p>
    <w:p w14:paraId="5F6DD6A4" w14:textId="77777777" w:rsidR="00DE614C" w:rsidRPr="007F0D0A" w:rsidRDefault="00DE614C" w:rsidP="00FE5C6F">
      <w:pPr>
        <w:ind w:left="-426" w:right="-567" w:firstLine="0"/>
        <w:rPr>
          <w:rFonts w:ascii="Verdana" w:eastAsia="Times New Roman" w:hAnsi="Verdana"/>
          <w:sz w:val="22"/>
          <w:szCs w:val="22"/>
        </w:rPr>
      </w:pPr>
      <w:r w:rsidRPr="007F0D0A">
        <w:rPr>
          <w:rFonts w:ascii="Verdana" w:eastAsia="Times New Roman" w:hAnsi="Verdana"/>
          <w:b/>
          <w:bCs/>
          <w:sz w:val="22"/>
          <w:szCs w:val="22"/>
        </w:rPr>
        <w:t>Art. 24</w:t>
      </w:r>
      <w:r w:rsidRPr="007F0D0A">
        <w:rPr>
          <w:rFonts w:ascii="Verdana" w:eastAsia="Times New Roman" w:hAnsi="Verdana"/>
          <w:sz w:val="22"/>
          <w:szCs w:val="22"/>
        </w:rPr>
        <w:t> - A Câmara Municipal adequará suas políticas de gestão da informação, promovendo os ajustes necessários aos processos de registro, processamento, trâmite e arquivamento de documentos e informações.</w:t>
      </w:r>
    </w:p>
    <w:p w14:paraId="5E19A865" w14:textId="14643908" w:rsidR="00E443FD" w:rsidRPr="007F0D0A" w:rsidRDefault="00DE614C" w:rsidP="00FE5C6F">
      <w:pPr>
        <w:spacing w:after="0"/>
        <w:ind w:left="-426" w:right="-567" w:firstLine="0"/>
        <w:rPr>
          <w:rFonts w:ascii="Verdana" w:eastAsia="Times New Roman" w:hAnsi="Verdana"/>
          <w:sz w:val="22"/>
          <w:szCs w:val="22"/>
        </w:rPr>
      </w:pPr>
      <w:r w:rsidRPr="007F0D0A">
        <w:rPr>
          <w:rFonts w:ascii="Verdana" w:eastAsia="Times New Roman" w:hAnsi="Verdana"/>
          <w:b/>
          <w:bCs/>
          <w:sz w:val="22"/>
          <w:szCs w:val="22"/>
        </w:rPr>
        <w:t>Art. 25</w:t>
      </w:r>
      <w:r w:rsidRPr="007F0D0A">
        <w:rPr>
          <w:rFonts w:ascii="Verdana" w:eastAsia="Times New Roman" w:hAnsi="Verdana"/>
          <w:sz w:val="22"/>
          <w:szCs w:val="22"/>
        </w:rPr>
        <w:t xml:space="preserve"> - Esta </w:t>
      </w:r>
      <w:r w:rsidR="00A71E6F" w:rsidRPr="007F0D0A">
        <w:rPr>
          <w:rFonts w:ascii="Verdana" w:eastAsia="Times New Roman" w:hAnsi="Verdana"/>
          <w:sz w:val="22"/>
          <w:szCs w:val="22"/>
        </w:rPr>
        <w:t>Resolução</w:t>
      </w:r>
      <w:r w:rsidRPr="007F0D0A">
        <w:rPr>
          <w:rFonts w:ascii="Verdana" w:eastAsia="Times New Roman" w:hAnsi="Verdana"/>
          <w:sz w:val="22"/>
          <w:szCs w:val="22"/>
        </w:rPr>
        <w:t xml:space="preserve"> entra em vigor na data de sua publicação, revogando as disposições em contrário.</w:t>
      </w:r>
      <w:r w:rsidR="00AC6586">
        <w:rPr>
          <w:rFonts w:ascii="Verdana" w:eastAsia="Times New Roman" w:hAnsi="Verdana"/>
          <w:sz w:val="22"/>
          <w:szCs w:val="22"/>
        </w:rPr>
        <w:t xml:space="preserve"> </w:t>
      </w:r>
    </w:p>
    <w:p w14:paraId="10088562" w14:textId="77777777" w:rsidR="00DE614C" w:rsidRPr="007F0D0A" w:rsidRDefault="00DE614C" w:rsidP="00DE614C">
      <w:pPr>
        <w:spacing w:after="0"/>
        <w:ind w:left="-426" w:right="-567" w:firstLine="1418"/>
        <w:rPr>
          <w:rFonts w:ascii="Verdana" w:hAnsi="Verdana"/>
          <w:sz w:val="22"/>
          <w:szCs w:val="22"/>
        </w:rPr>
      </w:pPr>
    </w:p>
    <w:p w14:paraId="50306BA2" w14:textId="14827023" w:rsidR="001D0777" w:rsidRPr="007F0D0A" w:rsidRDefault="001D0777" w:rsidP="00AF1094">
      <w:pPr>
        <w:widowControl w:val="0"/>
        <w:tabs>
          <w:tab w:val="left" w:pos="8931"/>
        </w:tabs>
        <w:spacing w:after="0"/>
        <w:ind w:left="-426" w:right="-567" w:firstLine="1560"/>
        <w:rPr>
          <w:rFonts w:ascii="Verdana" w:hAnsi="Verdana"/>
          <w:sz w:val="22"/>
          <w:szCs w:val="22"/>
        </w:rPr>
      </w:pPr>
      <w:r w:rsidRPr="007F0D0A">
        <w:rPr>
          <w:rFonts w:ascii="Verdana" w:hAnsi="Verdana"/>
          <w:sz w:val="22"/>
          <w:szCs w:val="22"/>
        </w:rPr>
        <w:t xml:space="preserve">GABINETE DA PRESIDÊNCIA DA CÂMARA MUNICIPAL DE APUÍ (AM), EM </w:t>
      </w:r>
      <w:r w:rsidR="003030F1">
        <w:rPr>
          <w:rFonts w:ascii="Verdana" w:hAnsi="Verdana"/>
          <w:sz w:val="22"/>
          <w:szCs w:val="22"/>
        </w:rPr>
        <w:t>25</w:t>
      </w:r>
      <w:r w:rsidR="007F0D0A" w:rsidRPr="007F0D0A">
        <w:rPr>
          <w:rFonts w:ascii="Verdana" w:hAnsi="Verdana"/>
          <w:sz w:val="22"/>
          <w:szCs w:val="22"/>
        </w:rPr>
        <w:t xml:space="preserve"> </w:t>
      </w:r>
      <w:r w:rsidRPr="007F0D0A">
        <w:rPr>
          <w:rFonts w:ascii="Verdana" w:hAnsi="Verdana"/>
          <w:sz w:val="22"/>
          <w:szCs w:val="22"/>
        </w:rPr>
        <w:t xml:space="preserve">DE </w:t>
      </w:r>
      <w:r w:rsidR="003030F1">
        <w:rPr>
          <w:rFonts w:ascii="Verdana" w:hAnsi="Verdana"/>
          <w:sz w:val="22"/>
          <w:szCs w:val="22"/>
        </w:rPr>
        <w:t>MAIO</w:t>
      </w:r>
      <w:r w:rsidR="007F0D0A" w:rsidRPr="007F0D0A">
        <w:rPr>
          <w:rFonts w:ascii="Verdana" w:hAnsi="Verdana"/>
          <w:sz w:val="22"/>
          <w:szCs w:val="22"/>
        </w:rPr>
        <w:t xml:space="preserve"> </w:t>
      </w:r>
      <w:r w:rsidRPr="007F0D0A">
        <w:rPr>
          <w:rFonts w:ascii="Verdana" w:hAnsi="Verdana"/>
          <w:sz w:val="22"/>
          <w:szCs w:val="22"/>
        </w:rPr>
        <w:t>DE 20</w:t>
      </w:r>
      <w:r w:rsidR="00FE5C6F" w:rsidRPr="007F0D0A">
        <w:rPr>
          <w:rFonts w:ascii="Verdana" w:hAnsi="Verdana"/>
          <w:sz w:val="22"/>
          <w:szCs w:val="22"/>
        </w:rPr>
        <w:t>26</w:t>
      </w:r>
      <w:r w:rsidRPr="007F0D0A">
        <w:rPr>
          <w:rFonts w:ascii="Verdana" w:hAnsi="Verdana"/>
          <w:sz w:val="22"/>
          <w:szCs w:val="22"/>
        </w:rPr>
        <w:t>.</w:t>
      </w:r>
    </w:p>
    <w:p w14:paraId="6C9DF4AC" w14:textId="77777777" w:rsidR="001D0777" w:rsidRPr="007F0D0A" w:rsidRDefault="001D0777" w:rsidP="00AF1094">
      <w:pPr>
        <w:spacing w:after="0"/>
        <w:ind w:left="-426" w:right="-567" w:firstLine="1560"/>
        <w:rPr>
          <w:rFonts w:ascii="Verdana" w:hAnsi="Verdana"/>
          <w:b/>
          <w:sz w:val="22"/>
          <w:szCs w:val="22"/>
        </w:rPr>
      </w:pPr>
    </w:p>
    <w:p w14:paraId="22BC051F" w14:textId="285E450C" w:rsidR="001D0777" w:rsidRPr="007F0D0A" w:rsidRDefault="001D0777" w:rsidP="00AF1094">
      <w:pPr>
        <w:spacing w:after="0"/>
        <w:ind w:left="-426" w:right="-567" w:firstLine="1560"/>
        <w:rPr>
          <w:rFonts w:ascii="Verdana" w:hAnsi="Verdana"/>
          <w:sz w:val="22"/>
          <w:szCs w:val="22"/>
        </w:rPr>
      </w:pPr>
      <w:r w:rsidRPr="007F0D0A">
        <w:rPr>
          <w:rFonts w:ascii="Verdana" w:hAnsi="Verdana"/>
          <w:sz w:val="22"/>
          <w:szCs w:val="22"/>
        </w:rPr>
        <w:t>INCIATIVA/AUTORIA:</w:t>
      </w:r>
      <w:r w:rsidR="003317F9" w:rsidRPr="007F0D0A">
        <w:rPr>
          <w:rFonts w:ascii="Verdana" w:hAnsi="Verdana"/>
          <w:sz w:val="22"/>
          <w:szCs w:val="22"/>
        </w:rPr>
        <w:t xml:space="preserve"> </w:t>
      </w:r>
      <w:r w:rsidRPr="007F0D0A">
        <w:rPr>
          <w:rFonts w:ascii="Verdana" w:hAnsi="Verdana"/>
          <w:sz w:val="22"/>
          <w:szCs w:val="22"/>
        </w:rPr>
        <w:t>MESA DIRETORA:</w:t>
      </w:r>
    </w:p>
    <w:p w14:paraId="221D4DA1" w14:textId="77777777" w:rsidR="001D0777" w:rsidRPr="007F0D0A" w:rsidRDefault="001D0777" w:rsidP="00AF1094">
      <w:pPr>
        <w:spacing w:after="0"/>
        <w:ind w:left="-426" w:right="-567" w:firstLine="1560"/>
        <w:rPr>
          <w:rFonts w:ascii="Verdana" w:hAnsi="Verdana"/>
          <w:sz w:val="22"/>
          <w:szCs w:val="22"/>
        </w:rPr>
      </w:pPr>
    </w:p>
    <w:p w14:paraId="6B9DF8BA" w14:textId="77777777" w:rsidR="003317F9" w:rsidRPr="007F0D0A" w:rsidRDefault="003317F9" w:rsidP="003317F9">
      <w:pPr>
        <w:spacing w:after="0"/>
        <w:ind w:left="-426" w:right="-567" w:firstLine="0"/>
        <w:jc w:val="center"/>
        <w:rPr>
          <w:rFonts w:ascii="Verdana" w:hAnsi="Verdana"/>
          <w:sz w:val="22"/>
          <w:szCs w:val="22"/>
        </w:rPr>
      </w:pPr>
      <w:r w:rsidRPr="007F0D0A">
        <w:rPr>
          <w:rFonts w:ascii="Verdana" w:hAnsi="Verdana"/>
          <w:sz w:val="22"/>
          <w:szCs w:val="22"/>
        </w:rPr>
        <w:t xml:space="preserve">Vereador. </w:t>
      </w:r>
      <w:r w:rsidRPr="007F0D0A">
        <w:rPr>
          <w:rFonts w:ascii="Verdana" w:hAnsi="Verdana"/>
          <w:b/>
          <w:bCs/>
          <w:sz w:val="22"/>
          <w:szCs w:val="22"/>
        </w:rPr>
        <w:t>BRUNO JOSÉ DE MORAIS</w:t>
      </w:r>
    </w:p>
    <w:p w14:paraId="265BE5F1" w14:textId="77777777" w:rsidR="003317F9" w:rsidRPr="007F0D0A" w:rsidRDefault="003317F9" w:rsidP="003317F9">
      <w:pPr>
        <w:spacing w:after="0"/>
        <w:ind w:left="-426" w:right="-567" w:firstLine="0"/>
        <w:jc w:val="center"/>
        <w:rPr>
          <w:rFonts w:ascii="Verdana" w:hAnsi="Verdana"/>
          <w:sz w:val="22"/>
          <w:szCs w:val="22"/>
        </w:rPr>
      </w:pPr>
      <w:r w:rsidRPr="007F0D0A">
        <w:rPr>
          <w:rFonts w:ascii="Verdana" w:hAnsi="Verdana"/>
          <w:sz w:val="22"/>
          <w:szCs w:val="22"/>
        </w:rPr>
        <w:t>Presidente da Câmara Municipal de Apuí (AM)</w:t>
      </w:r>
    </w:p>
    <w:p w14:paraId="2E911775" w14:textId="77777777" w:rsidR="003317F9" w:rsidRPr="007F0D0A" w:rsidRDefault="003317F9" w:rsidP="003317F9">
      <w:pPr>
        <w:spacing w:after="0"/>
        <w:ind w:left="-426" w:right="-567" w:firstLine="0"/>
        <w:jc w:val="center"/>
        <w:rPr>
          <w:rFonts w:ascii="Verdana" w:hAnsi="Verdana"/>
          <w:sz w:val="22"/>
          <w:szCs w:val="22"/>
        </w:rPr>
      </w:pPr>
    </w:p>
    <w:p w14:paraId="0F3DB33B" w14:textId="77777777" w:rsidR="003317F9" w:rsidRPr="007F0D0A" w:rsidRDefault="003317F9" w:rsidP="003317F9">
      <w:pPr>
        <w:spacing w:after="0"/>
        <w:ind w:left="-426" w:right="-567" w:firstLine="0"/>
        <w:jc w:val="center"/>
        <w:rPr>
          <w:rFonts w:ascii="Verdana" w:hAnsi="Verdana"/>
          <w:b/>
          <w:bCs/>
          <w:sz w:val="22"/>
          <w:szCs w:val="22"/>
        </w:rPr>
      </w:pPr>
      <w:r w:rsidRPr="007F0D0A">
        <w:rPr>
          <w:rFonts w:ascii="Verdana" w:hAnsi="Verdana"/>
          <w:sz w:val="22"/>
          <w:szCs w:val="22"/>
        </w:rPr>
        <w:t xml:space="preserve">Vereador. </w:t>
      </w:r>
      <w:r w:rsidRPr="007F0D0A">
        <w:rPr>
          <w:rFonts w:ascii="Verdana" w:hAnsi="Verdana"/>
          <w:b/>
          <w:bCs/>
          <w:sz w:val="22"/>
          <w:szCs w:val="22"/>
        </w:rPr>
        <w:t>JUVENAL BELO DA HORA</w:t>
      </w:r>
    </w:p>
    <w:p w14:paraId="4D119C19" w14:textId="77777777" w:rsidR="003317F9" w:rsidRPr="007F0D0A" w:rsidRDefault="003317F9" w:rsidP="003317F9">
      <w:pPr>
        <w:spacing w:after="0"/>
        <w:ind w:left="-426" w:right="-567" w:firstLine="0"/>
        <w:jc w:val="center"/>
        <w:rPr>
          <w:rFonts w:ascii="Verdana" w:hAnsi="Verdana"/>
          <w:sz w:val="22"/>
          <w:szCs w:val="22"/>
        </w:rPr>
      </w:pPr>
      <w:r w:rsidRPr="007F0D0A">
        <w:rPr>
          <w:rFonts w:ascii="Verdana" w:hAnsi="Verdana"/>
          <w:sz w:val="22"/>
          <w:szCs w:val="22"/>
        </w:rPr>
        <w:t>Vice Presidente da Câmara Municipal de Apuí (AM)</w:t>
      </w:r>
    </w:p>
    <w:p w14:paraId="379E57BB" w14:textId="77777777" w:rsidR="003317F9" w:rsidRPr="007F0D0A" w:rsidRDefault="003317F9" w:rsidP="003317F9">
      <w:pPr>
        <w:spacing w:after="0"/>
        <w:ind w:left="-426" w:right="-567" w:firstLine="0"/>
        <w:jc w:val="center"/>
        <w:rPr>
          <w:rFonts w:ascii="Verdana" w:hAnsi="Verdana"/>
          <w:b/>
          <w:bCs/>
          <w:sz w:val="22"/>
          <w:szCs w:val="22"/>
        </w:rPr>
      </w:pPr>
    </w:p>
    <w:p w14:paraId="2C73971B" w14:textId="77777777" w:rsidR="003317F9" w:rsidRPr="007F0D0A" w:rsidRDefault="003317F9" w:rsidP="003317F9">
      <w:pPr>
        <w:spacing w:after="0"/>
        <w:ind w:left="-426" w:right="-567" w:firstLine="0"/>
        <w:jc w:val="center"/>
        <w:rPr>
          <w:rFonts w:ascii="Verdana" w:hAnsi="Verdana"/>
          <w:b/>
          <w:bCs/>
          <w:sz w:val="22"/>
          <w:szCs w:val="22"/>
        </w:rPr>
      </w:pPr>
      <w:r w:rsidRPr="007F0D0A">
        <w:rPr>
          <w:rFonts w:ascii="Verdana" w:hAnsi="Verdana"/>
          <w:sz w:val="22"/>
          <w:szCs w:val="22"/>
        </w:rPr>
        <w:t xml:space="preserve">Vereador. </w:t>
      </w:r>
      <w:r w:rsidRPr="007F0D0A">
        <w:rPr>
          <w:rFonts w:ascii="Verdana" w:hAnsi="Verdana"/>
          <w:b/>
          <w:bCs/>
          <w:sz w:val="22"/>
          <w:szCs w:val="22"/>
        </w:rPr>
        <w:t>ÉBER JOSÉ DA SILVA</w:t>
      </w:r>
    </w:p>
    <w:p w14:paraId="6978B0FD" w14:textId="77777777" w:rsidR="003317F9" w:rsidRPr="007F0D0A" w:rsidRDefault="003317F9" w:rsidP="003317F9">
      <w:pPr>
        <w:spacing w:after="0"/>
        <w:ind w:left="-426" w:right="-567" w:firstLine="0"/>
        <w:jc w:val="center"/>
        <w:rPr>
          <w:rFonts w:ascii="Verdana" w:hAnsi="Verdana"/>
          <w:sz w:val="22"/>
          <w:szCs w:val="22"/>
        </w:rPr>
      </w:pPr>
      <w:r w:rsidRPr="007F0D0A">
        <w:rPr>
          <w:rFonts w:ascii="Verdana" w:hAnsi="Verdana"/>
          <w:sz w:val="22"/>
          <w:szCs w:val="22"/>
        </w:rPr>
        <w:t>1° Secretário da Câmara Municipal de Apuí (AM)</w:t>
      </w:r>
    </w:p>
    <w:p w14:paraId="562AB882" w14:textId="77777777" w:rsidR="003317F9" w:rsidRPr="007F0D0A" w:rsidRDefault="003317F9" w:rsidP="003317F9">
      <w:pPr>
        <w:spacing w:after="0"/>
        <w:ind w:left="-426" w:right="-567" w:firstLine="0"/>
        <w:jc w:val="center"/>
        <w:rPr>
          <w:rFonts w:ascii="Verdana" w:hAnsi="Verdana"/>
          <w:sz w:val="22"/>
          <w:szCs w:val="22"/>
        </w:rPr>
      </w:pPr>
    </w:p>
    <w:p w14:paraId="3AC9229E" w14:textId="77777777" w:rsidR="003317F9" w:rsidRPr="007F0D0A" w:rsidRDefault="003317F9" w:rsidP="003317F9">
      <w:pPr>
        <w:spacing w:after="0"/>
        <w:ind w:left="-426" w:right="-567" w:firstLine="0"/>
        <w:jc w:val="center"/>
        <w:rPr>
          <w:rFonts w:ascii="Verdana" w:hAnsi="Verdana"/>
          <w:b/>
          <w:bCs/>
          <w:sz w:val="22"/>
          <w:szCs w:val="22"/>
        </w:rPr>
      </w:pPr>
      <w:r w:rsidRPr="007F0D0A">
        <w:rPr>
          <w:rFonts w:ascii="Verdana" w:hAnsi="Verdana"/>
          <w:sz w:val="22"/>
          <w:szCs w:val="22"/>
        </w:rPr>
        <w:t xml:space="preserve">Vereador. </w:t>
      </w:r>
      <w:r w:rsidRPr="007F0D0A">
        <w:rPr>
          <w:rFonts w:ascii="Verdana" w:hAnsi="Verdana"/>
          <w:b/>
          <w:bCs/>
          <w:sz w:val="22"/>
          <w:szCs w:val="22"/>
        </w:rPr>
        <w:t>JONAS NEVES DE CASTRO</w:t>
      </w:r>
    </w:p>
    <w:p w14:paraId="5141D82C" w14:textId="77777777" w:rsidR="003317F9" w:rsidRPr="007F0D0A" w:rsidRDefault="003317F9" w:rsidP="003317F9">
      <w:pPr>
        <w:spacing w:after="0"/>
        <w:ind w:left="-426" w:right="-567" w:firstLine="0"/>
        <w:jc w:val="center"/>
        <w:rPr>
          <w:rFonts w:ascii="Verdana" w:hAnsi="Verdana"/>
          <w:sz w:val="22"/>
          <w:szCs w:val="22"/>
        </w:rPr>
      </w:pPr>
      <w:r w:rsidRPr="007F0D0A">
        <w:rPr>
          <w:rFonts w:ascii="Verdana" w:hAnsi="Verdana"/>
          <w:sz w:val="22"/>
          <w:szCs w:val="22"/>
        </w:rPr>
        <w:t>2° Secretário da Câmara Municipal de Apuí (AM)</w:t>
      </w:r>
    </w:p>
    <w:p w14:paraId="530462E8" w14:textId="7AB16022" w:rsidR="00AF1094" w:rsidRPr="007F0D0A" w:rsidRDefault="00AF1094" w:rsidP="003317F9">
      <w:pPr>
        <w:spacing w:after="0"/>
        <w:ind w:right="-567" w:firstLine="0"/>
        <w:rPr>
          <w:rFonts w:ascii="Verdana" w:hAnsi="Verdana"/>
          <w:sz w:val="21"/>
          <w:szCs w:val="21"/>
        </w:rPr>
      </w:pPr>
    </w:p>
    <w:p w14:paraId="08E7D73B" w14:textId="77777777" w:rsidR="003317F9" w:rsidRPr="007F0D0A" w:rsidRDefault="003317F9" w:rsidP="00AF1094">
      <w:pPr>
        <w:spacing w:after="0"/>
        <w:ind w:left="-426" w:right="-567" w:firstLine="0"/>
        <w:jc w:val="center"/>
        <w:rPr>
          <w:rFonts w:ascii="Verdana" w:hAnsi="Verdana"/>
          <w:sz w:val="21"/>
          <w:szCs w:val="21"/>
        </w:rPr>
      </w:pPr>
    </w:p>
    <w:p w14:paraId="590A31FD" w14:textId="77777777" w:rsidR="0073554C" w:rsidRPr="007F0D0A" w:rsidRDefault="0073554C" w:rsidP="00AF1094">
      <w:pPr>
        <w:spacing w:after="0"/>
        <w:ind w:left="-426" w:right="-567" w:firstLine="0"/>
        <w:rPr>
          <w:rFonts w:ascii="Verdana" w:hAnsi="Verdana"/>
          <w:b/>
          <w:bCs/>
          <w:sz w:val="21"/>
          <w:szCs w:val="21"/>
        </w:rPr>
      </w:pPr>
    </w:p>
    <w:p w14:paraId="100ED3A4" w14:textId="77777777" w:rsidR="003317F9" w:rsidRPr="007F0D0A" w:rsidRDefault="003317F9" w:rsidP="00AF1094">
      <w:pPr>
        <w:spacing w:after="0"/>
        <w:ind w:left="-426" w:right="-567" w:firstLine="0"/>
        <w:rPr>
          <w:rFonts w:ascii="Verdana" w:hAnsi="Verdana"/>
          <w:b/>
          <w:bCs/>
          <w:sz w:val="21"/>
          <w:szCs w:val="21"/>
        </w:rPr>
      </w:pPr>
    </w:p>
    <w:p w14:paraId="7C828A40" w14:textId="77777777" w:rsidR="003317F9" w:rsidRPr="007F0D0A" w:rsidRDefault="003317F9" w:rsidP="00AF1094">
      <w:pPr>
        <w:spacing w:after="0"/>
        <w:ind w:left="-426" w:right="-567" w:firstLine="0"/>
        <w:rPr>
          <w:rFonts w:ascii="Verdana" w:hAnsi="Verdana"/>
          <w:b/>
          <w:bCs/>
          <w:sz w:val="21"/>
          <w:szCs w:val="21"/>
        </w:rPr>
      </w:pPr>
    </w:p>
    <w:p w14:paraId="078EAE5E" w14:textId="77777777" w:rsidR="00A52C34" w:rsidRDefault="00A52C34" w:rsidP="00AF1094">
      <w:pPr>
        <w:spacing w:after="0"/>
        <w:ind w:left="-426" w:right="-567" w:firstLine="0"/>
        <w:rPr>
          <w:rFonts w:ascii="Verdana" w:hAnsi="Verdana"/>
          <w:b/>
          <w:bCs/>
          <w:sz w:val="21"/>
          <w:szCs w:val="21"/>
        </w:rPr>
      </w:pPr>
    </w:p>
    <w:p w14:paraId="314E1F11" w14:textId="77777777" w:rsidR="005A6754" w:rsidRDefault="005A6754" w:rsidP="00AF1094">
      <w:pPr>
        <w:spacing w:after="0"/>
        <w:ind w:left="-426" w:right="-567" w:firstLine="0"/>
        <w:rPr>
          <w:rFonts w:ascii="Verdana" w:hAnsi="Verdana"/>
          <w:b/>
          <w:bCs/>
          <w:sz w:val="21"/>
          <w:szCs w:val="21"/>
        </w:rPr>
      </w:pPr>
    </w:p>
    <w:p w14:paraId="1210C752" w14:textId="77777777" w:rsidR="005A6754" w:rsidRPr="007F0D0A" w:rsidRDefault="005A6754" w:rsidP="00AF1094">
      <w:pPr>
        <w:spacing w:after="0"/>
        <w:ind w:left="-426" w:right="-567" w:firstLine="0"/>
        <w:rPr>
          <w:rFonts w:ascii="Verdana" w:hAnsi="Verdana"/>
          <w:b/>
          <w:bCs/>
          <w:sz w:val="21"/>
          <w:szCs w:val="21"/>
        </w:rPr>
      </w:pPr>
    </w:p>
    <w:p w14:paraId="073D9743" w14:textId="77777777" w:rsidR="00A52C34" w:rsidRPr="007F0D0A" w:rsidRDefault="00A52C34" w:rsidP="00AF1094">
      <w:pPr>
        <w:spacing w:after="0"/>
        <w:ind w:left="-426" w:right="-567" w:firstLine="0"/>
        <w:rPr>
          <w:rFonts w:ascii="Verdana" w:hAnsi="Verdana"/>
          <w:b/>
          <w:bCs/>
          <w:sz w:val="21"/>
          <w:szCs w:val="21"/>
        </w:rPr>
      </w:pPr>
    </w:p>
    <w:p w14:paraId="25D73EA1" w14:textId="77777777" w:rsidR="00A52C34" w:rsidRPr="007F0D0A" w:rsidRDefault="00A52C34" w:rsidP="00AF1094">
      <w:pPr>
        <w:spacing w:after="0"/>
        <w:ind w:left="-426" w:right="-567" w:firstLine="0"/>
        <w:rPr>
          <w:rFonts w:ascii="Verdana" w:hAnsi="Verdana"/>
          <w:b/>
          <w:bCs/>
          <w:sz w:val="21"/>
          <w:szCs w:val="21"/>
        </w:rPr>
      </w:pPr>
    </w:p>
    <w:p w14:paraId="6E0C68B4" w14:textId="51DEC456" w:rsidR="006E2976" w:rsidRPr="007F0D0A" w:rsidRDefault="00F779A4" w:rsidP="00AF1094">
      <w:pPr>
        <w:spacing w:after="0"/>
        <w:ind w:left="-426" w:right="-567" w:firstLine="0"/>
        <w:rPr>
          <w:rFonts w:ascii="Verdana" w:hAnsi="Verdana"/>
          <w:b/>
          <w:sz w:val="21"/>
          <w:szCs w:val="21"/>
        </w:rPr>
      </w:pPr>
      <w:r w:rsidRPr="007F0D0A">
        <w:rPr>
          <w:rFonts w:ascii="Verdana" w:hAnsi="Verdana"/>
          <w:b/>
          <w:bCs/>
          <w:sz w:val="21"/>
          <w:szCs w:val="21"/>
        </w:rPr>
        <w:lastRenderedPageBreak/>
        <w:t>JUSTIFICATIVA</w:t>
      </w:r>
      <w:r w:rsidR="006E2976" w:rsidRPr="007F0D0A">
        <w:rPr>
          <w:rFonts w:ascii="Verdana" w:hAnsi="Verdana"/>
          <w:b/>
          <w:bCs/>
          <w:sz w:val="21"/>
          <w:szCs w:val="21"/>
        </w:rPr>
        <w:t xml:space="preserve"> D</w:t>
      </w:r>
      <w:r w:rsidR="005A6754">
        <w:rPr>
          <w:rFonts w:ascii="Verdana" w:hAnsi="Verdana"/>
          <w:b/>
          <w:bCs/>
          <w:sz w:val="21"/>
          <w:szCs w:val="21"/>
        </w:rPr>
        <w:t>A</w:t>
      </w:r>
      <w:r w:rsidR="006E2976" w:rsidRPr="007F0D0A">
        <w:rPr>
          <w:rFonts w:ascii="Verdana" w:hAnsi="Verdana"/>
          <w:b/>
          <w:bCs/>
          <w:sz w:val="21"/>
          <w:szCs w:val="21"/>
        </w:rPr>
        <w:t xml:space="preserve"> RESOLUÇÃO </w:t>
      </w:r>
      <w:r w:rsidR="00FE5C6F" w:rsidRPr="007F0D0A">
        <w:rPr>
          <w:rFonts w:ascii="Verdana" w:hAnsi="Verdana"/>
          <w:b/>
          <w:bCs/>
          <w:sz w:val="21"/>
          <w:szCs w:val="21"/>
        </w:rPr>
        <w:t xml:space="preserve">Nº 001, </w:t>
      </w:r>
      <w:r w:rsidR="00FE5C6F" w:rsidRPr="007F0D0A">
        <w:rPr>
          <w:rFonts w:ascii="Verdana" w:hAnsi="Verdana"/>
          <w:b/>
          <w:sz w:val="21"/>
          <w:szCs w:val="21"/>
        </w:rPr>
        <w:t xml:space="preserve">DE </w:t>
      </w:r>
      <w:r w:rsidR="003030F1">
        <w:rPr>
          <w:rFonts w:ascii="Verdana" w:hAnsi="Verdana"/>
          <w:b/>
          <w:sz w:val="21"/>
          <w:szCs w:val="21"/>
        </w:rPr>
        <w:t>25</w:t>
      </w:r>
      <w:r w:rsidR="00FE5C6F" w:rsidRPr="007F0D0A">
        <w:rPr>
          <w:rFonts w:ascii="Verdana" w:hAnsi="Verdana"/>
          <w:b/>
          <w:sz w:val="21"/>
          <w:szCs w:val="21"/>
        </w:rPr>
        <w:t xml:space="preserve"> DE </w:t>
      </w:r>
      <w:r w:rsidR="003030F1">
        <w:rPr>
          <w:rFonts w:ascii="Verdana" w:hAnsi="Verdana"/>
          <w:b/>
          <w:sz w:val="21"/>
          <w:szCs w:val="21"/>
        </w:rPr>
        <w:t>MAIO</w:t>
      </w:r>
      <w:r w:rsidR="00FE5C6F" w:rsidRPr="007F0D0A">
        <w:rPr>
          <w:rFonts w:ascii="Verdana" w:hAnsi="Verdana"/>
          <w:b/>
          <w:sz w:val="21"/>
          <w:szCs w:val="21"/>
        </w:rPr>
        <w:t xml:space="preserve"> DE 2026.</w:t>
      </w:r>
    </w:p>
    <w:p w14:paraId="0C7DF392" w14:textId="77777777" w:rsidR="007F0D0A" w:rsidRDefault="00F779A4" w:rsidP="007F0D0A">
      <w:pPr>
        <w:spacing w:after="0"/>
        <w:ind w:left="-426" w:right="-567" w:firstLine="0"/>
        <w:rPr>
          <w:rFonts w:ascii="Verdana" w:hAnsi="Verdana"/>
          <w:b/>
          <w:bCs/>
          <w:sz w:val="21"/>
          <w:szCs w:val="21"/>
        </w:rPr>
      </w:pPr>
      <w:r w:rsidRPr="007F0D0A">
        <w:rPr>
          <w:rFonts w:ascii="Verdana" w:hAnsi="Verdana"/>
          <w:b/>
          <w:bCs/>
          <w:sz w:val="21"/>
          <w:szCs w:val="21"/>
        </w:rPr>
        <w:t xml:space="preserve"> </w:t>
      </w:r>
    </w:p>
    <w:p w14:paraId="19D67314" w14:textId="6B1B69E1" w:rsidR="00417F2A" w:rsidRPr="007F0D0A" w:rsidRDefault="007F0D0A" w:rsidP="007F0D0A">
      <w:pPr>
        <w:spacing w:after="0"/>
        <w:ind w:left="-426" w:right="-567" w:firstLine="1560"/>
        <w:rPr>
          <w:rFonts w:ascii="Verdana" w:hAnsi="Verdana"/>
          <w:sz w:val="21"/>
          <w:szCs w:val="21"/>
        </w:rPr>
      </w:pPr>
      <w:r>
        <w:rPr>
          <w:rFonts w:ascii="Verdana" w:hAnsi="Verdana"/>
          <w:sz w:val="21"/>
          <w:szCs w:val="21"/>
        </w:rPr>
        <w:t>C</w:t>
      </w:r>
      <w:r w:rsidR="00417F2A" w:rsidRPr="007F0D0A">
        <w:rPr>
          <w:rFonts w:ascii="Verdana" w:hAnsi="Verdana"/>
          <w:sz w:val="21"/>
          <w:szCs w:val="21"/>
        </w:rPr>
        <w:t>ONSIDERANDO a obrigatoriedade imposta pela Lei Federal nº 12.527, de 18 de novembro de 2011 (Lei de Acesso à Informação - LAI), que garante o direito fundamental de acesso à informação e a gestão transparente da informação pública, nos termos do art. 5º, XXXIII, da Constituição Federal.</w:t>
      </w:r>
    </w:p>
    <w:p w14:paraId="3CD9835E" w14:textId="4EA2728B" w:rsidR="003E6E79" w:rsidRPr="007F0D0A" w:rsidRDefault="003E6E79" w:rsidP="00417F2A">
      <w:pPr>
        <w:spacing w:before="240" w:after="0"/>
        <w:ind w:left="-426" w:right="-567" w:firstLine="1560"/>
        <w:rPr>
          <w:rFonts w:ascii="Verdana" w:hAnsi="Verdana"/>
          <w:sz w:val="21"/>
          <w:szCs w:val="21"/>
        </w:rPr>
      </w:pPr>
      <w:r w:rsidRPr="007F0D0A">
        <w:rPr>
          <w:rFonts w:ascii="Verdana" w:hAnsi="Verdana"/>
          <w:sz w:val="21"/>
          <w:szCs w:val="21"/>
        </w:rPr>
        <w:t>CONSIDERANDO a entrada em vigor da Lei Federal nº 13.709, de 14 de agosto de 2018 (Lei Geral de Proteção de Dados Pessoais - LGPD), que passou a disciplinar o tratamento de dados pessoais, inclusive nos meios digitais, obrigando os entes federativos, incluindo a Câmara Municipal de Apuí, a implementarem mecanismos para a proteção desses dados</w:t>
      </w:r>
      <w:r w:rsidR="00417F2A" w:rsidRPr="007F0D0A">
        <w:rPr>
          <w:rFonts w:ascii="Verdana" w:hAnsi="Verdana"/>
          <w:sz w:val="21"/>
          <w:szCs w:val="21"/>
        </w:rPr>
        <w:t xml:space="preserve"> através da Resolução N° 003, de 10 de setembro de 2025</w:t>
      </w:r>
      <w:r w:rsidRPr="007F0D0A">
        <w:rPr>
          <w:rFonts w:ascii="Verdana" w:hAnsi="Verdana"/>
          <w:sz w:val="21"/>
          <w:szCs w:val="21"/>
        </w:rPr>
        <w:t>.</w:t>
      </w:r>
    </w:p>
    <w:p w14:paraId="0B33FDC3" w14:textId="0B851015" w:rsidR="003E6E79" w:rsidRPr="007F0D0A" w:rsidRDefault="003E6E79" w:rsidP="00417F2A">
      <w:pPr>
        <w:spacing w:before="240" w:after="0"/>
        <w:ind w:left="-426" w:right="-567" w:firstLine="1560"/>
        <w:rPr>
          <w:rFonts w:ascii="Verdana" w:hAnsi="Verdana"/>
          <w:sz w:val="21"/>
          <w:szCs w:val="21"/>
        </w:rPr>
      </w:pPr>
      <w:r w:rsidRPr="007F0D0A">
        <w:rPr>
          <w:rFonts w:ascii="Verdana" w:hAnsi="Verdana"/>
          <w:sz w:val="21"/>
          <w:szCs w:val="21"/>
        </w:rPr>
        <w:t xml:space="preserve">CONSIDERANDO a necessidade de estabelecer critérios e procedimentos para a compatibilização e harmonização entre o direito fundamental à transparência e </w:t>
      </w:r>
      <w:r w:rsidR="00417F2A" w:rsidRPr="007F0D0A">
        <w:rPr>
          <w:rFonts w:ascii="Verdana" w:hAnsi="Verdana"/>
          <w:sz w:val="21"/>
          <w:szCs w:val="21"/>
        </w:rPr>
        <w:t>Lei de A</w:t>
      </w:r>
      <w:r w:rsidRPr="007F0D0A">
        <w:rPr>
          <w:rFonts w:ascii="Verdana" w:hAnsi="Verdana"/>
          <w:sz w:val="21"/>
          <w:szCs w:val="21"/>
        </w:rPr>
        <w:t xml:space="preserve">cesso à </w:t>
      </w:r>
      <w:r w:rsidR="00417F2A" w:rsidRPr="007F0D0A">
        <w:rPr>
          <w:rFonts w:ascii="Verdana" w:hAnsi="Verdana"/>
          <w:sz w:val="21"/>
          <w:szCs w:val="21"/>
        </w:rPr>
        <w:t>I</w:t>
      </w:r>
      <w:r w:rsidRPr="007F0D0A">
        <w:rPr>
          <w:rFonts w:ascii="Verdana" w:hAnsi="Verdana"/>
          <w:sz w:val="21"/>
          <w:szCs w:val="21"/>
        </w:rPr>
        <w:t xml:space="preserve">nformação (LAI) e o direito fundamental à proteção da </w:t>
      </w:r>
      <w:r w:rsidR="00417F2A" w:rsidRPr="007F0D0A">
        <w:rPr>
          <w:rFonts w:ascii="Verdana" w:hAnsi="Verdana"/>
          <w:sz w:val="21"/>
          <w:szCs w:val="21"/>
        </w:rPr>
        <w:t>Lei Geral de Proteção de Dados</w:t>
      </w:r>
      <w:r w:rsidRPr="007F0D0A">
        <w:rPr>
          <w:rFonts w:ascii="Verdana" w:hAnsi="Verdana"/>
          <w:sz w:val="21"/>
          <w:szCs w:val="21"/>
        </w:rPr>
        <w:t xml:space="preserve"> (LGPD) nos atos processuais e administrativos no âmbito deste Poder Legislativo</w:t>
      </w:r>
      <w:r w:rsidR="00417F2A" w:rsidRPr="007F0D0A">
        <w:rPr>
          <w:rFonts w:ascii="Verdana" w:hAnsi="Verdana"/>
          <w:sz w:val="21"/>
          <w:szCs w:val="21"/>
        </w:rPr>
        <w:t>.</w:t>
      </w:r>
    </w:p>
    <w:p w14:paraId="218666A7" w14:textId="77777777" w:rsidR="003E6E79" w:rsidRPr="007F0D0A" w:rsidRDefault="003E6E79" w:rsidP="003E6E79">
      <w:pPr>
        <w:spacing w:after="0"/>
        <w:ind w:left="-426" w:right="-567" w:firstLine="1560"/>
        <w:rPr>
          <w:rFonts w:ascii="Verdana" w:hAnsi="Verdana"/>
          <w:sz w:val="21"/>
          <w:szCs w:val="21"/>
        </w:rPr>
      </w:pPr>
      <w:r w:rsidRPr="007F0D0A">
        <w:rPr>
          <w:rFonts w:ascii="Verdana" w:hAnsi="Verdana"/>
          <w:sz w:val="21"/>
          <w:szCs w:val="21"/>
        </w:rPr>
        <w:t>DIANTE da necessidade de adotar procedimentos reais que garantam, simultaneamente, a máxima publicidade dos atos administrativos e a mínima exposição de dados pessoais desnecessários à finalidade pública,</w:t>
      </w:r>
    </w:p>
    <w:p w14:paraId="6198EA98" w14:textId="77777777" w:rsidR="00417F2A" w:rsidRPr="007F0D0A" w:rsidRDefault="003E6E79" w:rsidP="00417F2A">
      <w:pPr>
        <w:spacing w:after="0"/>
        <w:ind w:left="-426" w:right="-567" w:firstLine="1560"/>
        <w:rPr>
          <w:rFonts w:ascii="Verdana" w:hAnsi="Verdana"/>
          <w:sz w:val="21"/>
          <w:szCs w:val="21"/>
        </w:rPr>
      </w:pPr>
      <w:r w:rsidRPr="007F0D0A">
        <w:rPr>
          <w:rFonts w:ascii="Verdana" w:hAnsi="Verdana"/>
          <w:sz w:val="21"/>
          <w:szCs w:val="21"/>
        </w:rPr>
        <w:t>RESOLVE a Câmara Municipal de Apuí, Amazonas, aprovar o presente Projeto de Resolução que tem por objetivo regulamentar os procedimentos internos para o tratamento de dados pessoais e o acesso à informação, conciliando as exigências da LGPD e da LAI, e assim considerar as boas práticas de governança.</w:t>
      </w:r>
    </w:p>
    <w:p w14:paraId="1C5133C7" w14:textId="6D654870" w:rsidR="00F779A4" w:rsidRPr="007F0D0A" w:rsidRDefault="009A3782" w:rsidP="00417F2A">
      <w:pPr>
        <w:spacing w:before="240" w:after="0"/>
        <w:ind w:left="-426" w:right="-567" w:firstLine="1560"/>
        <w:rPr>
          <w:rFonts w:ascii="Verdana" w:hAnsi="Verdana"/>
          <w:sz w:val="21"/>
          <w:szCs w:val="21"/>
        </w:rPr>
      </w:pPr>
      <w:r w:rsidRPr="007F0D0A">
        <w:rPr>
          <w:rFonts w:ascii="Verdana" w:hAnsi="Verdana"/>
          <w:sz w:val="21"/>
          <w:szCs w:val="21"/>
        </w:rPr>
        <w:t>D</w:t>
      </w:r>
      <w:r w:rsidR="00F779A4" w:rsidRPr="007F0D0A">
        <w:rPr>
          <w:rFonts w:ascii="Verdana" w:hAnsi="Verdana"/>
          <w:sz w:val="21"/>
          <w:szCs w:val="21"/>
        </w:rPr>
        <w:t>o exposto, submet</w:t>
      </w:r>
      <w:r w:rsidR="0005345B" w:rsidRPr="007F0D0A">
        <w:rPr>
          <w:rFonts w:ascii="Verdana" w:hAnsi="Verdana"/>
          <w:sz w:val="21"/>
          <w:szCs w:val="21"/>
        </w:rPr>
        <w:t>emos</w:t>
      </w:r>
      <w:r w:rsidR="00F779A4" w:rsidRPr="007F0D0A">
        <w:rPr>
          <w:rFonts w:ascii="Verdana" w:hAnsi="Verdana"/>
          <w:sz w:val="21"/>
          <w:szCs w:val="21"/>
        </w:rPr>
        <w:t xml:space="preserve"> a presente propositura para consideração dos nobres </w:t>
      </w:r>
      <w:r w:rsidRPr="007F0D0A">
        <w:rPr>
          <w:rFonts w:ascii="Verdana" w:hAnsi="Verdana"/>
          <w:sz w:val="21"/>
          <w:szCs w:val="21"/>
        </w:rPr>
        <w:t>Vereadores</w:t>
      </w:r>
      <w:r w:rsidR="00F779A4" w:rsidRPr="007F0D0A">
        <w:rPr>
          <w:rFonts w:ascii="Verdana" w:hAnsi="Verdana"/>
          <w:sz w:val="21"/>
          <w:szCs w:val="21"/>
        </w:rPr>
        <w:t>, na certeza que após o trâmite regular</w:t>
      </w:r>
      <w:r w:rsidRPr="007F0D0A">
        <w:rPr>
          <w:rFonts w:ascii="Verdana" w:hAnsi="Verdana"/>
          <w:sz w:val="21"/>
          <w:szCs w:val="21"/>
        </w:rPr>
        <w:t xml:space="preserve"> do processo legislativo</w:t>
      </w:r>
      <w:r w:rsidR="00F779A4" w:rsidRPr="007F0D0A">
        <w:rPr>
          <w:rFonts w:ascii="Verdana" w:hAnsi="Verdana"/>
          <w:sz w:val="21"/>
          <w:szCs w:val="21"/>
        </w:rPr>
        <w:t xml:space="preserve"> será deliberada e aprovada na forma regimental. </w:t>
      </w:r>
    </w:p>
    <w:p w14:paraId="00A8BCC8" w14:textId="77777777" w:rsidR="00F779A4" w:rsidRPr="007F0D0A" w:rsidRDefault="00F779A4" w:rsidP="00AF1094">
      <w:pPr>
        <w:spacing w:after="0"/>
        <w:ind w:left="-426" w:right="-567" w:firstLine="0"/>
        <w:rPr>
          <w:rFonts w:ascii="Verdana" w:hAnsi="Verdana"/>
          <w:sz w:val="21"/>
          <w:szCs w:val="21"/>
        </w:rPr>
      </w:pPr>
    </w:p>
    <w:p w14:paraId="3C2AC63F" w14:textId="07E53F9E" w:rsidR="009A3782" w:rsidRPr="007F0D0A" w:rsidRDefault="009A3782" w:rsidP="00AF1094">
      <w:pPr>
        <w:spacing w:after="0"/>
        <w:ind w:left="-426" w:right="-567" w:firstLine="1560"/>
        <w:rPr>
          <w:rFonts w:ascii="Verdana" w:hAnsi="Verdana"/>
          <w:sz w:val="21"/>
          <w:szCs w:val="21"/>
        </w:rPr>
      </w:pPr>
      <w:r w:rsidRPr="007F0D0A">
        <w:rPr>
          <w:rFonts w:ascii="Verdana" w:hAnsi="Verdana"/>
          <w:sz w:val="21"/>
          <w:szCs w:val="21"/>
        </w:rPr>
        <w:t>INCIATIVA/AUTORIA: MESA DIRETORA:</w:t>
      </w:r>
    </w:p>
    <w:p w14:paraId="69450C19" w14:textId="77777777" w:rsidR="00AF1094" w:rsidRPr="007F0D0A" w:rsidRDefault="00AF1094" w:rsidP="00AF1094">
      <w:pPr>
        <w:spacing w:after="0"/>
        <w:ind w:left="-426" w:right="-567" w:firstLine="1560"/>
        <w:rPr>
          <w:rFonts w:ascii="Verdana" w:hAnsi="Verdana"/>
          <w:sz w:val="21"/>
          <w:szCs w:val="21"/>
        </w:rPr>
      </w:pPr>
    </w:p>
    <w:p w14:paraId="286A28F5" w14:textId="77777777" w:rsidR="009A3782" w:rsidRPr="007F0D0A" w:rsidRDefault="009A3782" w:rsidP="007F0D0A">
      <w:pPr>
        <w:spacing w:after="0" w:line="240" w:lineRule="auto"/>
        <w:ind w:left="-426" w:right="-567" w:firstLine="0"/>
        <w:jc w:val="center"/>
        <w:rPr>
          <w:rFonts w:ascii="Verdana" w:hAnsi="Verdana"/>
          <w:sz w:val="21"/>
          <w:szCs w:val="21"/>
        </w:rPr>
      </w:pPr>
      <w:r w:rsidRPr="007F0D0A">
        <w:rPr>
          <w:rFonts w:ascii="Verdana" w:hAnsi="Verdana"/>
          <w:sz w:val="21"/>
          <w:szCs w:val="21"/>
        </w:rPr>
        <w:t xml:space="preserve">Vereador. </w:t>
      </w:r>
      <w:r w:rsidRPr="007F0D0A">
        <w:rPr>
          <w:rFonts w:ascii="Verdana" w:hAnsi="Verdana"/>
          <w:b/>
          <w:bCs/>
          <w:sz w:val="21"/>
          <w:szCs w:val="21"/>
        </w:rPr>
        <w:t>BRUNO JOSÉ DE MORAIS</w:t>
      </w:r>
    </w:p>
    <w:p w14:paraId="10026092" w14:textId="6A29A462" w:rsidR="00F779A4" w:rsidRPr="007F0D0A" w:rsidRDefault="009A3782" w:rsidP="007F0D0A">
      <w:pPr>
        <w:spacing w:after="0" w:line="240" w:lineRule="auto"/>
        <w:ind w:left="-426" w:right="-567" w:firstLine="0"/>
        <w:jc w:val="center"/>
        <w:rPr>
          <w:rFonts w:ascii="Verdana" w:hAnsi="Verdana"/>
          <w:sz w:val="21"/>
          <w:szCs w:val="21"/>
        </w:rPr>
      </w:pPr>
      <w:r w:rsidRPr="007F0D0A">
        <w:rPr>
          <w:rFonts w:ascii="Verdana" w:hAnsi="Verdana"/>
          <w:sz w:val="21"/>
          <w:szCs w:val="21"/>
        </w:rPr>
        <w:t xml:space="preserve">Presidente </w:t>
      </w:r>
      <w:r w:rsidR="00AF1094" w:rsidRPr="007F0D0A">
        <w:rPr>
          <w:rFonts w:ascii="Verdana" w:hAnsi="Verdana"/>
          <w:sz w:val="21"/>
          <w:szCs w:val="21"/>
        </w:rPr>
        <w:t>da Câmara Municipal de Apuí (AM)</w:t>
      </w:r>
    </w:p>
    <w:p w14:paraId="5E681B63" w14:textId="77777777" w:rsidR="00EB239D" w:rsidRPr="007F0D0A" w:rsidRDefault="00EB239D" w:rsidP="007F0D0A">
      <w:pPr>
        <w:spacing w:after="0" w:line="240" w:lineRule="auto"/>
        <w:ind w:left="-426" w:right="-567" w:firstLine="0"/>
        <w:jc w:val="center"/>
        <w:rPr>
          <w:rFonts w:ascii="Verdana" w:hAnsi="Verdana"/>
          <w:sz w:val="21"/>
          <w:szCs w:val="21"/>
        </w:rPr>
      </w:pPr>
    </w:p>
    <w:p w14:paraId="749CA44E" w14:textId="1CEFE2AA" w:rsidR="00EB239D" w:rsidRPr="007F0D0A" w:rsidRDefault="00EB239D" w:rsidP="007F0D0A">
      <w:pPr>
        <w:spacing w:after="0" w:line="240" w:lineRule="auto"/>
        <w:ind w:left="-426" w:right="-567" w:firstLine="0"/>
        <w:jc w:val="center"/>
        <w:rPr>
          <w:rFonts w:ascii="Verdana" w:hAnsi="Verdana"/>
          <w:b/>
          <w:bCs/>
          <w:sz w:val="21"/>
          <w:szCs w:val="21"/>
        </w:rPr>
      </w:pPr>
      <w:r w:rsidRPr="007F0D0A">
        <w:rPr>
          <w:rFonts w:ascii="Verdana" w:hAnsi="Verdana"/>
          <w:sz w:val="21"/>
          <w:szCs w:val="21"/>
        </w:rPr>
        <w:t xml:space="preserve">Vereador. </w:t>
      </w:r>
      <w:r w:rsidR="00204B0B" w:rsidRPr="007F0D0A">
        <w:rPr>
          <w:rFonts w:ascii="Verdana" w:hAnsi="Verdana"/>
          <w:b/>
          <w:bCs/>
          <w:sz w:val="21"/>
          <w:szCs w:val="21"/>
        </w:rPr>
        <w:t>JUVENAL BELO DA HORA</w:t>
      </w:r>
    </w:p>
    <w:p w14:paraId="18BBF553" w14:textId="25E7043E" w:rsidR="00204B0B" w:rsidRPr="007F0D0A" w:rsidRDefault="00204B0B" w:rsidP="007F0D0A">
      <w:pPr>
        <w:spacing w:after="0" w:line="240" w:lineRule="auto"/>
        <w:ind w:left="-426" w:right="-567" w:firstLine="0"/>
        <w:jc w:val="center"/>
        <w:rPr>
          <w:rFonts w:ascii="Verdana" w:hAnsi="Verdana"/>
          <w:sz w:val="21"/>
          <w:szCs w:val="21"/>
        </w:rPr>
      </w:pPr>
      <w:r w:rsidRPr="007F0D0A">
        <w:rPr>
          <w:rFonts w:ascii="Verdana" w:hAnsi="Verdana"/>
          <w:sz w:val="21"/>
          <w:szCs w:val="21"/>
        </w:rPr>
        <w:t>Vice Presidente da Câmara Municipal de Apuí (AM)</w:t>
      </w:r>
    </w:p>
    <w:p w14:paraId="604060E4" w14:textId="77777777" w:rsidR="00204B0B" w:rsidRPr="007F0D0A" w:rsidRDefault="00204B0B" w:rsidP="007F0D0A">
      <w:pPr>
        <w:spacing w:after="0" w:line="240" w:lineRule="auto"/>
        <w:ind w:left="-426" w:right="-567" w:firstLine="0"/>
        <w:jc w:val="center"/>
        <w:rPr>
          <w:rFonts w:ascii="Verdana" w:hAnsi="Verdana"/>
          <w:sz w:val="21"/>
          <w:szCs w:val="21"/>
        </w:rPr>
      </w:pPr>
    </w:p>
    <w:p w14:paraId="3B9E4135" w14:textId="42136267" w:rsidR="00204B0B" w:rsidRPr="007F0D0A" w:rsidRDefault="00204B0B" w:rsidP="007F0D0A">
      <w:pPr>
        <w:spacing w:after="0" w:line="240" w:lineRule="auto"/>
        <w:ind w:left="-426" w:right="-567" w:firstLine="0"/>
        <w:jc w:val="center"/>
        <w:rPr>
          <w:rFonts w:ascii="Verdana" w:hAnsi="Verdana"/>
          <w:b/>
          <w:bCs/>
          <w:sz w:val="21"/>
          <w:szCs w:val="21"/>
        </w:rPr>
      </w:pPr>
      <w:r w:rsidRPr="007F0D0A">
        <w:rPr>
          <w:rFonts w:ascii="Verdana" w:hAnsi="Verdana"/>
          <w:sz w:val="21"/>
          <w:szCs w:val="21"/>
        </w:rPr>
        <w:t xml:space="preserve">Vereador. </w:t>
      </w:r>
      <w:r w:rsidRPr="007F0D0A">
        <w:rPr>
          <w:rFonts w:ascii="Verdana" w:hAnsi="Verdana"/>
          <w:b/>
          <w:bCs/>
          <w:sz w:val="21"/>
          <w:szCs w:val="21"/>
        </w:rPr>
        <w:t>ÉBER JOSÉ DA SILVA</w:t>
      </w:r>
    </w:p>
    <w:p w14:paraId="413869D1" w14:textId="286D852F" w:rsidR="00204B0B" w:rsidRPr="007F0D0A" w:rsidRDefault="00204B0B" w:rsidP="007F0D0A">
      <w:pPr>
        <w:spacing w:after="0" w:line="240" w:lineRule="auto"/>
        <w:ind w:left="-426" w:right="-567" w:firstLine="0"/>
        <w:jc w:val="center"/>
        <w:rPr>
          <w:rFonts w:ascii="Verdana" w:hAnsi="Verdana"/>
          <w:sz w:val="21"/>
          <w:szCs w:val="21"/>
        </w:rPr>
      </w:pPr>
      <w:r w:rsidRPr="007F0D0A">
        <w:rPr>
          <w:rFonts w:ascii="Verdana" w:hAnsi="Verdana"/>
          <w:sz w:val="21"/>
          <w:szCs w:val="21"/>
        </w:rPr>
        <w:t>1° Secretário da Câmara Municipal de Apuí (AM)</w:t>
      </w:r>
    </w:p>
    <w:p w14:paraId="2F6C43BA" w14:textId="77777777" w:rsidR="00204B0B" w:rsidRPr="007F0D0A" w:rsidRDefault="00204B0B" w:rsidP="007F0D0A">
      <w:pPr>
        <w:spacing w:after="0" w:line="240" w:lineRule="auto"/>
        <w:ind w:left="-426" w:right="-567" w:firstLine="0"/>
        <w:jc w:val="center"/>
        <w:rPr>
          <w:rFonts w:ascii="Verdana" w:hAnsi="Verdana"/>
          <w:sz w:val="21"/>
          <w:szCs w:val="21"/>
        </w:rPr>
      </w:pPr>
    </w:p>
    <w:p w14:paraId="2D03FC0A" w14:textId="77777777" w:rsidR="007F0D0A" w:rsidRDefault="00204B0B" w:rsidP="007F0D0A">
      <w:pPr>
        <w:spacing w:after="0" w:line="240" w:lineRule="auto"/>
        <w:ind w:left="-426" w:right="-567" w:firstLine="0"/>
        <w:jc w:val="center"/>
        <w:rPr>
          <w:rFonts w:ascii="Verdana" w:hAnsi="Verdana"/>
          <w:b/>
          <w:bCs/>
          <w:sz w:val="21"/>
          <w:szCs w:val="21"/>
        </w:rPr>
      </w:pPr>
      <w:r w:rsidRPr="007F0D0A">
        <w:rPr>
          <w:rFonts w:ascii="Verdana" w:hAnsi="Verdana"/>
          <w:sz w:val="21"/>
          <w:szCs w:val="21"/>
        </w:rPr>
        <w:t xml:space="preserve">Vereador. </w:t>
      </w:r>
      <w:r w:rsidRPr="007F0D0A">
        <w:rPr>
          <w:rFonts w:ascii="Verdana" w:hAnsi="Verdana"/>
          <w:b/>
          <w:bCs/>
          <w:sz w:val="21"/>
          <w:szCs w:val="21"/>
        </w:rPr>
        <w:t>JONAS NEVES DE CAST</w:t>
      </w:r>
      <w:r w:rsidR="00DB4EE0" w:rsidRPr="007F0D0A">
        <w:rPr>
          <w:rFonts w:ascii="Verdana" w:hAnsi="Verdana"/>
          <w:b/>
          <w:bCs/>
          <w:sz w:val="21"/>
          <w:szCs w:val="21"/>
        </w:rPr>
        <w:t>RO</w:t>
      </w:r>
    </w:p>
    <w:p w14:paraId="1E71A56A" w14:textId="0309E0DC" w:rsidR="00EB239D" w:rsidRPr="007F0D0A" w:rsidRDefault="00204B0B" w:rsidP="007F0D0A">
      <w:pPr>
        <w:spacing w:after="0" w:line="240" w:lineRule="auto"/>
        <w:ind w:left="-426" w:right="-567" w:firstLine="0"/>
        <w:jc w:val="center"/>
        <w:rPr>
          <w:rFonts w:ascii="Verdana" w:hAnsi="Verdana"/>
          <w:sz w:val="21"/>
          <w:szCs w:val="21"/>
        </w:rPr>
      </w:pPr>
      <w:r w:rsidRPr="007F0D0A">
        <w:rPr>
          <w:rFonts w:ascii="Verdana" w:hAnsi="Verdana"/>
          <w:sz w:val="21"/>
          <w:szCs w:val="21"/>
        </w:rPr>
        <w:t>2° Secretário da Câmara Municipal de Apuí (AM)</w:t>
      </w:r>
    </w:p>
    <w:sectPr w:rsidR="00EB239D" w:rsidRPr="007F0D0A" w:rsidSect="003B3B0D">
      <w:headerReference w:type="default" r:id="rId8"/>
      <w:footerReference w:type="default" r:id="rId9"/>
      <w:pgSz w:w="11906" w:h="16838"/>
      <w:pgMar w:top="1417" w:right="1558" w:bottom="851" w:left="1701" w:header="708"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957B" w14:textId="77777777" w:rsidR="00E3343B" w:rsidRDefault="00E3343B" w:rsidP="004827A1">
      <w:pPr>
        <w:spacing w:after="0" w:line="240" w:lineRule="auto"/>
      </w:pPr>
      <w:r>
        <w:separator/>
      </w:r>
    </w:p>
  </w:endnote>
  <w:endnote w:type="continuationSeparator" w:id="0">
    <w:p w14:paraId="30CB9032" w14:textId="77777777" w:rsidR="00E3343B" w:rsidRDefault="00E3343B" w:rsidP="0048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026265"/>
      <w:docPartObj>
        <w:docPartGallery w:val="Page Numbers (Bottom of Page)"/>
        <w:docPartUnique/>
      </w:docPartObj>
    </w:sdtPr>
    <w:sdtContent>
      <w:sdt>
        <w:sdtPr>
          <w:id w:val="-1769616900"/>
          <w:docPartObj>
            <w:docPartGallery w:val="Page Numbers (Top of Page)"/>
            <w:docPartUnique/>
          </w:docPartObj>
        </w:sdtPr>
        <w:sdtContent>
          <w:p w14:paraId="19123FB7" w14:textId="1FA517CF" w:rsidR="00741E40" w:rsidRDefault="00741E40">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904EC06" w14:textId="7D89586D" w:rsidR="00522D3C" w:rsidRDefault="00522D3C" w:rsidP="00A358F5">
    <w:pPr>
      <w:pStyle w:val="Rodap"/>
      <w:tabs>
        <w:tab w:val="clear" w:pos="4252"/>
        <w:tab w:val="clear" w:pos="8504"/>
        <w:tab w:val="left" w:pos="60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0F6A" w14:textId="77777777" w:rsidR="00E3343B" w:rsidRDefault="00E3343B" w:rsidP="004827A1">
      <w:pPr>
        <w:spacing w:after="0" w:line="240" w:lineRule="auto"/>
      </w:pPr>
      <w:r>
        <w:separator/>
      </w:r>
    </w:p>
  </w:footnote>
  <w:footnote w:type="continuationSeparator" w:id="0">
    <w:p w14:paraId="3571B162" w14:textId="77777777" w:rsidR="00E3343B" w:rsidRDefault="00E3343B" w:rsidP="0048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58DD" w14:textId="77777777" w:rsidR="00522D3C" w:rsidRDefault="00522D3C" w:rsidP="00BE0B14">
    <w:pPr>
      <w:pStyle w:val="Legenda"/>
      <w:ind w:firstLine="0"/>
      <w:jc w:val="right"/>
    </w:pPr>
    <w:r>
      <w:rPr>
        <w:noProof/>
      </w:rPr>
      <w:drawing>
        <wp:anchor distT="0" distB="0" distL="114300" distR="114300" simplePos="0" relativeHeight="251661312" behindDoc="0" locked="0" layoutInCell="1" allowOverlap="1" wp14:anchorId="38332E0E" wp14:editId="1E7AACE6">
          <wp:simplePos x="0" y="0"/>
          <wp:positionH relativeFrom="column">
            <wp:posOffset>-285115</wp:posOffset>
          </wp:positionH>
          <wp:positionV relativeFrom="paragraph">
            <wp:posOffset>-99060</wp:posOffset>
          </wp:positionV>
          <wp:extent cx="906780" cy="967105"/>
          <wp:effectExtent l="19050" t="0" r="7620" b="0"/>
          <wp:wrapNone/>
          <wp:docPr id="1836014139" name="Imagem 183601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06780" cy="967105"/>
                  </a:xfrm>
                  <a:prstGeom prst="rect">
                    <a:avLst/>
                  </a:prstGeom>
                  <a:noFill/>
                  <a:ln w="9525">
                    <a:noFill/>
                    <a:miter lim="800000"/>
                    <a:headEnd/>
                    <a:tailEnd/>
                  </a:ln>
                </pic:spPr>
              </pic:pic>
            </a:graphicData>
          </a:graphic>
        </wp:anchor>
      </w:drawing>
    </w:r>
    <w:r w:rsidR="00000000">
      <w:rPr>
        <w:noProof/>
      </w:rPr>
      <w:object w:dxaOrig="1440" w:dyaOrig="1440" w14:anchorId="6347B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69.45pt;margin-top:-9.45pt;width:92.6pt;height:82.15pt;z-index:251660288;mso-position-horizontal-relative:text;mso-position-vertical-relative:text">
          <v:imagedata r:id="rId2" o:title=""/>
        </v:shape>
        <o:OLEObject Type="Embed" ProgID="CorelPHOTOPAINT.Image.13" ShapeID="_x0000_s1025" DrawAspect="Content" ObjectID="_1841383511" r:id="rId3"/>
      </w:object>
    </w:r>
  </w:p>
  <w:p w14:paraId="689907B9" w14:textId="77777777" w:rsidR="00522D3C" w:rsidRPr="00C3606F" w:rsidRDefault="00522D3C" w:rsidP="00BE0B14">
    <w:pPr>
      <w:pStyle w:val="Legenda"/>
      <w:ind w:firstLine="0"/>
      <w:rPr>
        <w:sz w:val="32"/>
        <w:szCs w:val="32"/>
      </w:rPr>
    </w:pPr>
    <w:r w:rsidRPr="00C3606F">
      <w:rPr>
        <w:sz w:val="32"/>
        <w:szCs w:val="32"/>
      </w:rPr>
      <w:t>ESTADO DO AMAZONAS</w:t>
    </w:r>
  </w:p>
  <w:p w14:paraId="51CA448F" w14:textId="77777777" w:rsidR="00522D3C" w:rsidRPr="00C3606F" w:rsidRDefault="00522D3C" w:rsidP="00BE0B14">
    <w:pPr>
      <w:pStyle w:val="Ttulo7"/>
      <w:ind w:firstLine="0"/>
      <w:rPr>
        <w:sz w:val="32"/>
        <w:szCs w:val="32"/>
      </w:rPr>
    </w:pPr>
    <w:r w:rsidRPr="00C3606F">
      <w:rPr>
        <w:sz w:val="32"/>
        <w:szCs w:val="32"/>
      </w:rPr>
      <w:t>PODER LEGISLATIVO</w:t>
    </w:r>
  </w:p>
  <w:p w14:paraId="57B5018E" w14:textId="77777777" w:rsidR="00522D3C" w:rsidRDefault="00522D3C" w:rsidP="00BE0B14">
    <w:pPr>
      <w:spacing w:after="0"/>
      <w:ind w:firstLine="0"/>
      <w:jc w:val="center"/>
      <w:rPr>
        <w:rFonts w:ascii="Arial" w:hAnsi="Arial" w:cs="Arial"/>
        <w:b/>
        <w:sz w:val="36"/>
        <w:szCs w:val="36"/>
      </w:rPr>
    </w:pPr>
    <w:r w:rsidRPr="00C3606F">
      <w:rPr>
        <w:rFonts w:ascii="Arial" w:hAnsi="Arial" w:cs="Arial"/>
        <w:b/>
        <w:sz w:val="36"/>
        <w:szCs w:val="36"/>
      </w:rPr>
      <w:t>CÂMARA MUNICIPAL DE APUÍ</w:t>
    </w:r>
  </w:p>
  <w:p w14:paraId="56099C18" w14:textId="16B1E213" w:rsidR="001B05D8" w:rsidRDefault="00F779A4" w:rsidP="00BE0B14">
    <w:pPr>
      <w:spacing w:after="0"/>
      <w:ind w:firstLine="0"/>
      <w:jc w:val="center"/>
      <w:rPr>
        <w:rFonts w:ascii="Arial" w:hAnsi="Arial" w:cs="Arial"/>
        <w:b/>
        <w:sz w:val="36"/>
        <w:szCs w:val="36"/>
      </w:rPr>
    </w:pPr>
    <w:r>
      <w:rPr>
        <w:rFonts w:ascii="Arial" w:hAnsi="Arial" w:cs="Arial"/>
        <w:b/>
        <w:sz w:val="36"/>
        <w:szCs w:val="36"/>
      </w:rPr>
      <w:t>Gabinete da Presidência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CB0C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52482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9AC3F2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77C73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FB975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B54FA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83904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D419F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0DADA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6B9C75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34671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1F0C6D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F7C6F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73B1B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A0A9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8E0C8F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66A5D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1F167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24BF9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61A139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1002422">
    <w:abstractNumId w:val="6"/>
  </w:num>
  <w:num w:numId="2" w16cid:durableId="1987850723">
    <w:abstractNumId w:val="10"/>
  </w:num>
  <w:num w:numId="3" w16cid:durableId="765737717">
    <w:abstractNumId w:val="13"/>
  </w:num>
  <w:num w:numId="4" w16cid:durableId="180558796">
    <w:abstractNumId w:val="11"/>
  </w:num>
  <w:num w:numId="5" w16cid:durableId="46414081">
    <w:abstractNumId w:val="3"/>
  </w:num>
  <w:num w:numId="6" w16cid:durableId="710156214">
    <w:abstractNumId w:val="12"/>
  </w:num>
  <w:num w:numId="7" w16cid:durableId="1344169173">
    <w:abstractNumId w:val="5"/>
  </w:num>
  <w:num w:numId="8" w16cid:durableId="1513647829">
    <w:abstractNumId w:val="2"/>
  </w:num>
  <w:num w:numId="9" w16cid:durableId="347950985">
    <w:abstractNumId w:val="17"/>
  </w:num>
  <w:num w:numId="10" w16cid:durableId="1030690771">
    <w:abstractNumId w:val="19"/>
  </w:num>
  <w:num w:numId="11" w16cid:durableId="1318798777">
    <w:abstractNumId w:val="1"/>
  </w:num>
  <w:num w:numId="12" w16cid:durableId="468713968">
    <w:abstractNumId w:val="0"/>
  </w:num>
  <w:num w:numId="13" w16cid:durableId="593057106">
    <w:abstractNumId w:val="16"/>
  </w:num>
  <w:num w:numId="14" w16cid:durableId="286543791">
    <w:abstractNumId w:val="15"/>
  </w:num>
  <w:num w:numId="15" w16cid:durableId="865606090">
    <w:abstractNumId w:val="9"/>
  </w:num>
  <w:num w:numId="16" w16cid:durableId="801581610">
    <w:abstractNumId w:val="7"/>
  </w:num>
  <w:num w:numId="17" w16cid:durableId="1932815307">
    <w:abstractNumId w:val="4"/>
  </w:num>
  <w:num w:numId="18" w16cid:durableId="710492528">
    <w:abstractNumId w:val="18"/>
  </w:num>
  <w:num w:numId="19" w16cid:durableId="1961303175">
    <w:abstractNumId w:val="14"/>
  </w:num>
  <w:num w:numId="20" w16cid:durableId="46686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2E"/>
    <w:rsid w:val="00002816"/>
    <w:rsid w:val="00006A84"/>
    <w:rsid w:val="000142A3"/>
    <w:rsid w:val="00014A99"/>
    <w:rsid w:val="0003182E"/>
    <w:rsid w:val="00031ECB"/>
    <w:rsid w:val="0003486B"/>
    <w:rsid w:val="00044BB4"/>
    <w:rsid w:val="00050216"/>
    <w:rsid w:val="0005345B"/>
    <w:rsid w:val="0005522D"/>
    <w:rsid w:val="00056109"/>
    <w:rsid w:val="00056202"/>
    <w:rsid w:val="00071602"/>
    <w:rsid w:val="000752B0"/>
    <w:rsid w:val="0007532E"/>
    <w:rsid w:val="000876CC"/>
    <w:rsid w:val="0009065C"/>
    <w:rsid w:val="000A18A4"/>
    <w:rsid w:val="000A34EC"/>
    <w:rsid w:val="000B47BE"/>
    <w:rsid w:val="000C05AE"/>
    <w:rsid w:val="000C60E5"/>
    <w:rsid w:val="000D10C7"/>
    <w:rsid w:val="000F0446"/>
    <w:rsid w:val="000F0493"/>
    <w:rsid w:val="000F0C70"/>
    <w:rsid w:val="000F44E2"/>
    <w:rsid w:val="000F4837"/>
    <w:rsid w:val="000F558C"/>
    <w:rsid w:val="000F5BAC"/>
    <w:rsid w:val="001051B3"/>
    <w:rsid w:val="00116336"/>
    <w:rsid w:val="00120F17"/>
    <w:rsid w:val="00122313"/>
    <w:rsid w:val="00126141"/>
    <w:rsid w:val="00131B17"/>
    <w:rsid w:val="00143383"/>
    <w:rsid w:val="001445C3"/>
    <w:rsid w:val="00155CE2"/>
    <w:rsid w:val="00160661"/>
    <w:rsid w:val="00163C39"/>
    <w:rsid w:val="0018030F"/>
    <w:rsid w:val="00181404"/>
    <w:rsid w:val="00181A21"/>
    <w:rsid w:val="001907E8"/>
    <w:rsid w:val="001A09CB"/>
    <w:rsid w:val="001A627A"/>
    <w:rsid w:val="001B05D8"/>
    <w:rsid w:val="001D0777"/>
    <w:rsid w:val="001E70BD"/>
    <w:rsid w:val="001F2EDE"/>
    <w:rsid w:val="001F541A"/>
    <w:rsid w:val="001F62F3"/>
    <w:rsid w:val="00203123"/>
    <w:rsid w:val="00203EA8"/>
    <w:rsid w:val="00204B0B"/>
    <w:rsid w:val="00211069"/>
    <w:rsid w:val="002131D9"/>
    <w:rsid w:val="00215F2A"/>
    <w:rsid w:val="00222102"/>
    <w:rsid w:val="00223AD9"/>
    <w:rsid w:val="00233B17"/>
    <w:rsid w:val="00234B3A"/>
    <w:rsid w:val="0024058C"/>
    <w:rsid w:val="00246E6B"/>
    <w:rsid w:val="00251A83"/>
    <w:rsid w:val="002524A7"/>
    <w:rsid w:val="00253A77"/>
    <w:rsid w:val="00255EBE"/>
    <w:rsid w:val="002565F5"/>
    <w:rsid w:val="00287C19"/>
    <w:rsid w:val="00292243"/>
    <w:rsid w:val="00292F41"/>
    <w:rsid w:val="00295E20"/>
    <w:rsid w:val="002A16BA"/>
    <w:rsid w:val="002B0603"/>
    <w:rsid w:val="002B477D"/>
    <w:rsid w:val="002E4614"/>
    <w:rsid w:val="002F2504"/>
    <w:rsid w:val="002F297C"/>
    <w:rsid w:val="00301EB6"/>
    <w:rsid w:val="003030F1"/>
    <w:rsid w:val="00306900"/>
    <w:rsid w:val="003071ED"/>
    <w:rsid w:val="0030768C"/>
    <w:rsid w:val="0031087A"/>
    <w:rsid w:val="0031388F"/>
    <w:rsid w:val="003140F7"/>
    <w:rsid w:val="003179E9"/>
    <w:rsid w:val="0033026B"/>
    <w:rsid w:val="003317F9"/>
    <w:rsid w:val="003346F1"/>
    <w:rsid w:val="0035533F"/>
    <w:rsid w:val="00372A6D"/>
    <w:rsid w:val="003762EC"/>
    <w:rsid w:val="0038024E"/>
    <w:rsid w:val="003814BD"/>
    <w:rsid w:val="0038437A"/>
    <w:rsid w:val="003868CD"/>
    <w:rsid w:val="003A4D12"/>
    <w:rsid w:val="003A640F"/>
    <w:rsid w:val="003B33C4"/>
    <w:rsid w:val="003B3B0D"/>
    <w:rsid w:val="003E6E79"/>
    <w:rsid w:val="003F0CBC"/>
    <w:rsid w:val="003F779E"/>
    <w:rsid w:val="00417F2A"/>
    <w:rsid w:val="00432222"/>
    <w:rsid w:val="00432956"/>
    <w:rsid w:val="00433608"/>
    <w:rsid w:val="0044318F"/>
    <w:rsid w:val="00446508"/>
    <w:rsid w:val="00446731"/>
    <w:rsid w:val="0045158B"/>
    <w:rsid w:val="00455381"/>
    <w:rsid w:val="00455711"/>
    <w:rsid w:val="00455AF4"/>
    <w:rsid w:val="004579D1"/>
    <w:rsid w:val="00481524"/>
    <w:rsid w:val="004827A1"/>
    <w:rsid w:val="004905EE"/>
    <w:rsid w:val="0049101D"/>
    <w:rsid w:val="00493881"/>
    <w:rsid w:val="00496533"/>
    <w:rsid w:val="00497315"/>
    <w:rsid w:val="004B6B26"/>
    <w:rsid w:val="004B7B7F"/>
    <w:rsid w:val="004B7DDF"/>
    <w:rsid w:val="004C4889"/>
    <w:rsid w:val="004C64E9"/>
    <w:rsid w:val="004D194E"/>
    <w:rsid w:val="004D6C43"/>
    <w:rsid w:val="004F0842"/>
    <w:rsid w:val="004F2426"/>
    <w:rsid w:val="004F5811"/>
    <w:rsid w:val="00501896"/>
    <w:rsid w:val="005028F5"/>
    <w:rsid w:val="005041AD"/>
    <w:rsid w:val="0051468E"/>
    <w:rsid w:val="00516EED"/>
    <w:rsid w:val="0051778F"/>
    <w:rsid w:val="00522D3C"/>
    <w:rsid w:val="00524911"/>
    <w:rsid w:val="00534751"/>
    <w:rsid w:val="005442C0"/>
    <w:rsid w:val="0054565A"/>
    <w:rsid w:val="00552421"/>
    <w:rsid w:val="00555200"/>
    <w:rsid w:val="005563EB"/>
    <w:rsid w:val="005612E8"/>
    <w:rsid w:val="00576554"/>
    <w:rsid w:val="005809E2"/>
    <w:rsid w:val="00581E45"/>
    <w:rsid w:val="0058378E"/>
    <w:rsid w:val="00590AB9"/>
    <w:rsid w:val="005A5232"/>
    <w:rsid w:val="005A5976"/>
    <w:rsid w:val="005A6754"/>
    <w:rsid w:val="005B22DC"/>
    <w:rsid w:val="005C3048"/>
    <w:rsid w:val="005C69C4"/>
    <w:rsid w:val="005D58C2"/>
    <w:rsid w:val="005D7058"/>
    <w:rsid w:val="005E01D3"/>
    <w:rsid w:val="005E2F38"/>
    <w:rsid w:val="005E4E8D"/>
    <w:rsid w:val="00602C53"/>
    <w:rsid w:val="0060539C"/>
    <w:rsid w:val="00606983"/>
    <w:rsid w:val="006154F4"/>
    <w:rsid w:val="00620B3F"/>
    <w:rsid w:val="006251C6"/>
    <w:rsid w:val="0062643D"/>
    <w:rsid w:val="006269F6"/>
    <w:rsid w:val="00630D8D"/>
    <w:rsid w:val="00632F04"/>
    <w:rsid w:val="00637B92"/>
    <w:rsid w:val="0067432F"/>
    <w:rsid w:val="00686A25"/>
    <w:rsid w:val="006A5A97"/>
    <w:rsid w:val="006B2FE6"/>
    <w:rsid w:val="006B6396"/>
    <w:rsid w:val="006C2501"/>
    <w:rsid w:val="006C6D1E"/>
    <w:rsid w:val="006D0FCC"/>
    <w:rsid w:val="006E0CB3"/>
    <w:rsid w:val="006E2976"/>
    <w:rsid w:val="006E5815"/>
    <w:rsid w:val="006F6DF2"/>
    <w:rsid w:val="006F7EF4"/>
    <w:rsid w:val="00704D40"/>
    <w:rsid w:val="00727831"/>
    <w:rsid w:val="0073554C"/>
    <w:rsid w:val="0073572B"/>
    <w:rsid w:val="00741E40"/>
    <w:rsid w:val="00745A7B"/>
    <w:rsid w:val="00746254"/>
    <w:rsid w:val="00762568"/>
    <w:rsid w:val="0076565F"/>
    <w:rsid w:val="007703A0"/>
    <w:rsid w:val="0077621E"/>
    <w:rsid w:val="007A732F"/>
    <w:rsid w:val="007B78DA"/>
    <w:rsid w:val="007B7C9F"/>
    <w:rsid w:val="007C471F"/>
    <w:rsid w:val="007C4E14"/>
    <w:rsid w:val="007D283D"/>
    <w:rsid w:val="007E7096"/>
    <w:rsid w:val="007F0D0A"/>
    <w:rsid w:val="007F3BF3"/>
    <w:rsid w:val="00800C11"/>
    <w:rsid w:val="008019C1"/>
    <w:rsid w:val="008026B7"/>
    <w:rsid w:val="00824752"/>
    <w:rsid w:val="00840CF4"/>
    <w:rsid w:val="00842CA3"/>
    <w:rsid w:val="00854CC4"/>
    <w:rsid w:val="008611B5"/>
    <w:rsid w:val="00874CC6"/>
    <w:rsid w:val="00875789"/>
    <w:rsid w:val="00895E80"/>
    <w:rsid w:val="00897715"/>
    <w:rsid w:val="008A1090"/>
    <w:rsid w:val="008A415C"/>
    <w:rsid w:val="008A420E"/>
    <w:rsid w:val="008A72FA"/>
    <w:rsid w:val="008B5004"/>
    <w:rsid w:val="008C28EB"/>
    <w:rsid w:val="008C35EF"/>
    <w:rsid w:val="008C46AC"/>
    <w:rsid w:val="008C487D"/>
    <w:rsid w:val="008D1D5D"/>
    <w:rsid w:val="008D3E7A"/>
    <w:rsid w:val="008E661F"/>
    <w:rsid w:val="008E6867"/>
    <w:rsid w:val="008E7770"/>
    <w:rsid w:val="008F1BAB"/>
    <w:rsid w:val="008F5031"/>
    <w:rsid w:val="008F58BE"/>
    <w:rsid w:val="0090514B"/>
    <w:rsid w:val="00912984"/>
    <w:rsid w:val="009213B8"/>
    <w:rsid w:val="0092798B"/>
    <w:rsid w:val="009561D9"/>
    <w:rsid w:val="00964297"/>
    <w:rsid w:val="00967AE7"/>
    <w:rsid w:val="00973145"/>
    <w:rsid w:val="00975DED"/>
    <w:rsid w:val="0097799E"/>
    <w:rsid w:val="00977DA3"/>
    <w:rsid w:val="00977FC1"/>
    <w:rsid w:val="00983DE9"/>
    <w:rsid w:val="00985B99"/>
    <w:rsid w:val="0099276F"/>
    <w:rsid w:val="00992862"/>
    <w:rsid w:val="009A233F"/>
    <w:rsid w:val="009A3782"/>
    <w:rsid w:val="009A3A40"/>
    <w:rsid w:val="009A715E"/>
    <w:rsid w:val="009B0139"/>
    <w:rsid w:val="009B2660"/>
    <w:rsid w:val="009B55EA"/>
    <w:rsid w:val="009B642B"/>
    <w:rsid w:val="009B7252"/>
    <w:rsid w:val="009D030F"/>
    <w:rsid w:val="009D2184"/>
    <w:rsid w:val="009D30D2"/>
    <w:rsid w:val="009F1FA0"/>
    <w:rsid w:val="00A01108"/>
    <w:rsid w:val="00A048A5"/>
    <w:rsid w:val="00A174F3"/>
    <w:rsid w:val="00A326AC"/>
    <w:rsid w:val="00A358F5"/>
    <w:rsid w:val="00A4759A"/>
    <w:rsid w:val="00A5216B"/>
    <w:rsid w:val="00A52C34"/>
    <w:rsid w:val="00A53EDB"/>
    <w:rsid w:val="00A62EEE"/>
    <w:rsid w:val="00A64ED6"/>
    <w:rsid w:val="00A71E6F"/>
    <w:rsid w:val="00A73AEB"/>
    <w:rsid w:val="00A80EBA"/>
    <w:rsid w:val="00A84A54"/>
    <w:rsid w:val="00A8640E"/>
    <w:rsid w:val="00A91126"/>
    <w:rsid w:val="00AA326F"/>
    <w:rsid w:val="00AA728F"/>
    <w:rsid w:val="00AB1C13"/>
    <w:rsid w:val="00AB2DD2"/>
    <w:rsid w:val="00AC0188"/>
    <w:rsid w:val="00AC2AC4"/>
    <w:rsid w:val="00AC2B62"/>
    <w:rsid w:val="00AC4221"/>
    <w:rsid w:val="00AC6586"/>
    <w:rsid w:val="00AC7925"/>
    <w:rsid w:val="00AD6BCD"/>
    <w:rsid w:val="00AF1094"/>
    <w:rsid w:val="00AF3727"/>
    <w:rsid w:val="00AF69E3"/>
    <w:rsid w:val="00B010C0"/>
    <w:rsid w:val="00B2593A"/>
    <w:rsid w:val="00B35274"/>
    <w:rsid w:val="00B41814"/>
    <w:rsid w:val="00B42F6F"/>
    <w:rsid w:val="00B44D8C"/>
    <w:rsid w:val="00B450B2"/>
    <w:rsid w:val="00B65224"/>
    <w:rsid w:val="00B750AD"/>
    <w:rsid w:val="00B87F06"/>
    <w:rsid w:val="00B962D5"/>
    <w:rsid w:val="00BA409B"/>
    <w:rsid w:val="00BB771B"/>
    <w:rsid w:val="00BC3FE1"/>
    <w:rsid w:val="00BC4272"/>
    <w:rsid w:val="00BE0B14"/>
    <w:rsid w:val="00BF6071"/>
    <w:rsid w:val="00C01054"/>
    <w:rsid w:val="00C0424C"/>
    <w:rsid w:val="00C05D3B"/>
    <w:rsid w:val="00C13BE4"/>
    <w:rsid w:val="00C203B8"/>
    <w:rsid w:val="00C20A1C"/>
    <w:rsid w:val="00C228D5"/>
    <w:rsid w:val="00C330FF"/>
    <w:rsid w:val="00C37825"/>
    <w:rsid w:val="00C419C8"/>
    <w:rsid w:val="00C45C70"/>
    <w:rsid w:val="00C46196"/>
    <w:rsid w:val="00C623A6"/>
    <w:rsid w:val="00C654BA"/>
    <w:rsid w:val="00C8178B"/>
    <w:rsid w:val="00C86494"/>
    <w:rsid w:val="00C94C31"/>
    <w:rsid w:val="00C95B05"/>
    <w:rsid w:val="00C97FFE"/>
    <w:rsid w:val="00CA1FF4"/>
    <w:rsid w:val="00CC447B"/>
    <w:rsid w:val="00CC6CD2"/>
    <w:rsid w:val="00CD02D6"/>
    <w:rsid w:val="00CD1B76"/>
    <w:rsid w:val="00CD6DBF"/>
    <w:rsid w:val="00D014CB"/>
    <w:rsid w:val="00D04027"/>
    <w:rsid w:val="00D1075F"/>
    <w:rsid w:val="00D11525"/>
    <w:rsid w:val="00D172C8"/>
    <w:rsid w:val="00D22816"/>
    <w:rsid w:val="00D23FB5"/>
    <w:rsid w:val="00D247D3"/>
    <w:rsid w:val="00D24E68"/>
    <w:rsid w:val="00D26DF4"/>
    <w:rsid w:val="00D33818"/>
    <w:rsid w:val="00D4331E"/>
    <w:rsid w:val="00D57C87"/>
    <w:rsid w:val="00D57F36"/>
    <w:rsid w:val="00D62A11"/>
    <w:rsid w:val="00D634C1"/>
    <w:rsid w:val="00D6648D"/>
    <w:rsid w:val="00D7049D"/>
    <w:rsid w:val="00D70E21"/>
    <w:rsid w:val="00D77596"/>
    <w:rsid w:val="00D77900"/>
    <w:rsid w:val="00D83778"/>
    <w:rsid w:val="00D83881"/>
    <w:rsid w:val="00D93D72"/>
    <w:rsid w:val="00D94133"/>
    <w:rsid w:val="00DA6675"/>
    <w:rsid w:val="00DB4EE0"/>
    <w:rsid w:val="00DB7F81"/>
    <w:rsid w:val="00DC2E1C"/>
    <w:rsid w:val="00DD0CD4"/>
    <w:rsid w:val="00DD26ED"/>
    <w:rsid w:val="00DD2CC3"/>
    <w:rsid w:val="00DE0A3C"/>
    <w:rsid w:val="00DE3D0C"/>
    <w:rsid w:val="00DE3E03"/>
    <w:rsid w:val="00DE4A8E"/>
    <w:rsid w:val="00DE614C"/>
    <w:rsid w:val="00DF4D05"/>
    <w:rsid w:val="00E013B6"/>
    <w:rsid w:val="00E040D4"/>
    <w:rsid w:val="00E06F03"/>
    <w:rsid w:val="00E252F3"/>
    <w:rsid w:val="00E2578D"/>
    <w:rsid w:val="00E2684C"/>
    <w:rsid w:val="00E3343B"/>
    <w:rsid w:val="00E35680"/>
    <w:rsid w:val="00E42340"/>
    <w:rsid w:val="00E43B05"/>
    <w:rsid w:val="00E443FD"/>
    <w:rsid w:val="00E545D8"/>
    <w:rsid w:val="00E615D8"/>
    <w:rsid w:val="00E61926"/>
    <w:rsid w:val="00E6514E"/>
    <w:rsid w:val="00E70474"/>
    <w:rsid w:val="00E91DA1"/>
    <w:rsid w:val="00E93384"/>
    <w:rsid w:val="00EB239D"/>
    <w:rsid w:val="00EB3194"/>
    <w:rsid w:val="00EB44F3"/>
    <w:rsid w:val="00EB5010"/>
    <w:rsid w:val="00EC2A25"/>
    <w:rsid w:val="00EC5612"/>
    <w:rsid w:val="00ED0117"/>
    <w:rsid w:val="00ED16DA"/>
    <w:rsid w:val="00EE45D9"/>
    <w:rsid w:val="00EF32C5"/>
    <w:rsid w:val="00EF58CB"/>
    <w:rsid w:val="00F0044F"/>
    <w:rsid w:val="00F030ED"/>
    <w:rsid w:val="00F113CC"/>
    <w:rsid w:val="00F14E51"/>
    <w:rsid w:val="00F253D6"/>
    <w:rsid w:val="00F26668"/>
    <w:rsid w:val="00F34E5D"/>
    <w:rsid w:val="00F35D04"/>
    <w:rsid w:val="00F370D5"/>
    <w:rsid w:val="00F578AA"/>
    <w:rsid w:val="00F71C5B"/>
    <w:rsid w:val="00F73A8D"/>
    <w:rsid w:val="00F779A4"/>
    <w:rsid w:val="00F85CE8"/>
    <w:rsid w:val="00F96C83"/>
    <w:rsid w:val="00FD3F49"/>
    <w:rsid w:val="00FD5176"/>
    <w:rsid w:val="00FD6EDA"/>
    <w:rsid w:val="00FD7AF5"/>
    <w:rsid w:val="00FE0057"/>
    <w:rsid w:val="00FE1D77"/>
    <w:rsid w:val="00FE443F"/>
    <w:rsid w:val="00FE5C6F"/>
    <w:rsid w:val="00FF5C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F8C6"/>
  <w15:docId w15:val="{244E4074-6AC9-4763-A864-1A2B6DC8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2E"/>
    <w:pPr>
      <w:ind w:firstLine="1701"/>
      <w:jc w:val="both"/>
    </w:pPr>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03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03182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F6DF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6F6DF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03182E"/>
    <w:pPr>
      <w:keepNext/>
      <w:spacing w:after="0" w:line="240" w:lineRule="auto"/>
      <w:jc w:val="center"/>
      <w:outlineLvl w:val="6"/>
    </w:pPr>
    <w:rPr>
      <w:rFonts w:ascii="Arial" w:eastAsia="Times New Roman" w:hAnsi="Arial" w:cs="Arial"/>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03182E"/>
    <w:rPr>
      <w:rFonts w:ascii="Arial" w:eastAsia="Times New Roman" w:hAnsi="Arial" w:cs="Arial"/>
      <w:b/>
      <w:bCs/>
      <w:color w:val="000000"/>
      <w:sz w:val="24"/>
      <w:szCs w:val="20"/>
      <w:lang w:eastAsia="pt-BR"/>
    </w:rPr>
  </w:style>
  <w:style w:type="paragraph" w:styleId="SemEspaamento">
    <w:name w:val="No Spacing"/>
    <w:uiPriority w:val="1"/>
    <w:qFormat/>
    <w:rsid w:val="0003182E"/>
    <w:pPr>
      <w:spacing w:after="0" w:line="240" w:lineRule="auto"/>
    </w:pPr>
    <w:rPr>
      <w:rFonts w:ascii="Calibri" w:eastAsia="Calibri" w:hAnsi="Calibri" w:cs="Times New Roman"/>
    </w:rPr>
  </w:style>
  <w:style w:type="paragraph" w:styleId="Legenda">
    <w:name w:val="caption"/>
    <w:basedOn w:val="Normal"/>
    <w:next w:val="Normal"/>
    <w:qFormat/>
    <w:rsid w:val="0003182E"/>
    <w:pPr>
      <w:spacing w:after="0" w:line="240" w:lineRule="auto"/>
      <w:jc w:val="center"/>
    </w:pPr>
    <w:rPr>
      <w:rFonts w:ascii="Arial" w:eastAsia="Times New Roman" w:hAnsi="Arial" w:cs="Arial"/>
      <w:b/>
      <w:bCs/>
      <w:sz w:val="20"/>
      <w:szCs w:val="20"/>
      <w:lang w:eastAsia="pt-BR"/>
    </w:rPr>
  </w:style>
  <w:style w:type="paragraph" w:styleId="Textoembloco">
    <w:name w:val="Block Text"/>
    <w:basedOn w:val="Normal"/>
    <w:semiHidden/>
    <w:rsid w:val="0003182E"/>
    <w:pPr>
      <w:spacing w:after="0" w:line="240" w:lineRule="auto"/>
      <w:ind w:left="-540" w:right="-855" w:firstLine="0"/>
    </w:pPr>
    <w:rPr>
      <w:rFonts w:eastAsia="Times New Roman"/>
      <w:color w:val="auto"/>
      <w:lang w:eastAsia="pt-BR"/>
    </w:rPr>
  </w:style>
  <w:style w:type="paragraph" w:styleId="Cabealho">
    <w:name w:val="header"/>
    <w:basedOn w:val="Normal"/>
    <w:link w:val="CabealhoChar"/>
    <w:uiPriority w:val="99"/>
    <w:unhideWhenUsed/>
    <w:rsid w:val="000318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82E"/>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3182E"/>
    <w:pPr>
      <w:tabs>
        <w:tab w:val="center" w:pos="4252"/>
        <w:tab w:val="right" w:pos="8504"/>
      </w:tabs>
      <w:spacing w:after="0" w:line="240" w:lineRule="auto"/>
    </w:pPr>
  </w:style>
  <w:style w:type="character" w:customStyle="1" w:styleId="RodapChar">
    <w:name w:val="Rodapé Char"/>
    <w:basedOn w:val="Fontepargpadro"/>
    <w:link w:val="Rodap"/>
    <w:uiPriority w:val="99"/>
    <w:rsid w:val="0003182E"/>
    <w:rPr>
      <w:rFonts w:ascii="Times New Roman" w:eastAsia="Calibri" w:hAnsi="Times New Roman" w:cs="Times New Roman"/>
      <w:color w:val="000000"/>
      <w:sz w:val="24"/>
      <w:szCs w:val="24"/>
    </w:rPr>
  </w:style>
  <w:style w:type="character" w:customStyle="1" w:styleId="Ttulo1Char">
    <w:name w:val="Título 1 Char"/>
    <w:basedOn w:val="Fontepargpadro"/>
    <w:link w:val="Ttulo1"/>
    <w:uiPriority w:val="9"/>
    <w:rsid w:val="0003182E"/>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03182E"/>
    <w:rPr>
      <w:rFonts w:asciiTheme="majorHAnsi" w:eastAsiaTheme="majorEastAsia" w:hAnsiTheme="majorHAnsi" w:cstheme="majorBidi"/>
      <w:b/>
      <w:bCs/>
      <w:color w:val="4F81BD" w:themeColor="accent1"/>
      <w:sz w:val="24"/>
      <w:szCs w:val="24"/>
    </w:rPr>
  </w:style>
  <w:style w:type="paragraph" w:styleId="Recuodecorpodetexto">
    <w:name w:val="Body Text Indent"/>
    <w:basedOn w:val="Normal"/>
    <w:link w:val="RecuodecorpodetextoChar"/>
    <w:semiHidden/>
    <w:rsid w:val="0003182E"/>
    <w:pPr>
      <w:spacing w:line="240" w:lineRule="auto"/>
      <w:ind w:right="-212" w:firstLine="1620"/>
    </w:pPr>
    <w:rPr>
      <w:bCs/>
      <w:iCs/>
      <w:sz w:val="28"/>
      <w:szCs w:val="28"/>
    </w:rPr>
  </w:style>
  <w:style w:type="character" w:customStyle="1" w:styleId="RecuodecorpodetextoChar">
    <w:name w:val="Recuo de corpo de texto Char"/>
    <w:basedOn w:val="Fontepargpadro"/>
    <w:link w:val="Recuodecorpodetexto"/>
    <w:semiHidden/>
    <w:rsid w:val="0003182E"/>
    <w:rPr>
      <w:rFonts w:ascii="Times New Roman" w:eastAsia="Calibri" w:hAnsi="Times New Roman" w:cs="Times New Roman"/>
      <w:bCs/>
      <w:iCs/>
      <w:color w:val="000000"/>
      <w:sz w:val="28"/>
      <w:szCs w:val="28"/>
    </w:rPr>
  </w:style>
  <w:style w:type="paragraph" w:styleId="Recuodecorpodetexto2">
    <w:name w:val="Body Text Indent 2"/>
    <w:basedOn w:val="Normal"/>
    <w:link w:val="Recuodecorpodetexto2Char"/>
    <w:semiHidden/>
    <w:rsid w:val="0003182E"/>
    <w:pPr>
      <w:ind w:right="45" w:firstLine="1620"/>
    </w:pPr>
    <w:rPr>
      <w:b/>
      <w:bCs/>
      <w:iCs/>
      <w:sz w:val="28"/>
      <w:szCs w:val="22"/>
    </w:rPr>
  </w:style>
  <w:style w:type="character" w:customStyle="1" w:styleId="Recuodecorpodetexto2Char">
    <w:name w:val="Recuo de corpo de texto 2 Char"/>
    <w:basedOn w:val="Fontepargpadro"/>
    <w:link w:val="Recuodecorpodetexto2"/>
    <w:semiHidden/>
    <w:rsid w:val="0003182E"/>
    <w:rPr>
      <w:rFonts w:ascii="Times New Roman" w:eastAsia="Calibri" w:hAnsi="Times New Roman" w:cs="Times New Roman"/>
      <w:b/>
      <w:bCs/>
      <w:iCs/>
      <w:color w:val="000000"/>
      <w:sz w:val="28"/>
    </w:rPr>
  </w:style>
  <w:style w:type="character" w:customStyle="1" w:styleId="Ttulo4Char">
    <w:name w:val="Título 4 Char"/>
    <w:basedOn w:val="Fontepargpadro"/>
    <w:link w:val="Ttulo4"/>
    <w:uiPriority w:val="9"/>
    <w:semiHidden/>
    <w:rsid w:val="006F6DF2"/>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semiHidden/>
    <w:rsid w:val="006F6DF2"/>
    <w:rPr>
      <w:rFonts w:asciiTheme="majorHAnsi" w:eastAsiaTheme="majorEastAsia" w:hAnsiTheme="majorHAnsi" w:cstheme="majorBidi"/>
      <w:color w:val="243F60" w:themeColor="accent1" w:themeShade="7F"/>
      <w:sz w:val="24"/>
      <w:szCs w:val="24"/>
    </w:rPr>
  </w:style>
  <w:style w:type="paragraph" w:styleId="Textodebalo">
    <w:name w:val="Balloon Text"/>
    <w:basedOn w:val="Normal"/>
    <w:link w:val="TextodebaloChar"/>
    <w:uiPriority w:val="99"/>
    <w:semiHidden/>
    <w:unhideWhenUsed/>
    <w:rsid w:val="00D338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818"/>
    <w:rPr>
      <w:rFonts w:ascii="Tahoma" w:eastAsia="Calibri" w:hAnsi="Tahoma" w:cs="Tahoma"/>
      <w:color w:val="000000"/>
      <w:sz w:val="16"/>
      <w:szCs w:val="16"/>
    </w:rPr>
  </w:style>
  <w:style w:type="character" w:customStyle="1" w:styleId="markedcontent">
    <w:name w:val="markedcontent"/>
    <w:basedOn w:val="Fontepargpadro"/>
    <w:rsid w:val="00CD02D6"/>
  </w:style>
  <w:style w:type="paragraph" w:styleId="Recuodecorpodetexto3">
    <w:name w:val="Body Text Indent 3"/>
    <w:basedOn w:val="Normal"/>
    <w:link w:val="Recuodecorpodetexto3Char"/>
    <w:uiPriority w:val="99"/>
    <w:semiHidden/>
    <w:unhideWhenUsed/>
    <w:rsid w:val="000752B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752B0"/>
    <w:rPr>
      <w:rFonts w:ascii="Times New Roman" w:eastAsia="Calibri" w:hAnsi="Times New Roman" w:cs="Times New Roman"/>
      <w:color w:val="000000"/>
      <w:sz w:val="16"/>
      <w:szCs w:val="16"/>
    </w:rPr>
  </w:style>
  <w:style w:type="paragraph" w:styleId="PargrafodaLista">
    <w:name w:val="List Paragraph"/>
    <w:basedOn w:val="Normal"/>
    <w:uiPriority w:val="34"/>
    <w:qFormat/>
    <w:rsid w:val="00D26DF4"/>
    <w:pPr>
      <w:ind w:left="720"/>
      <w:contextualSpacing/>
    </w:pPr>
  </w:style>
  <w:style w:type="character" w:styleId="Hyperlink">
    <w:name w:val="Hyperlink"/>
    <w:basedOn w:val="Fontepargpadro"/>
    <w:uiPriority w:val="99"/>
    <w:unhideWhenUsed/>
    <w:rsid w:val="00122313"/>
    <w:rPr>
      <w:color w:val="0000FF" w:themeColor="hyperlink"/>
      <w:u w:val="single"/>
    </w:rPr>
  </w:style>
  <w:style w:type="character" w:styleId="MenoPendente">
    <w:name w:val="Unresolved Mention"/>
    <w:basedOn w:val="Fontepargpadro"/>
    <w:uiPriority w:val="99"/>
    <w:semiHidden/>
    <w:unhideWhenUsed/>
    <w:rsid w:val="0012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3370">
      <w:bodyDiv w:val="1"/>
      <w:marLeft w:val="0"/>
      <w:marRight w:val="0"/>
      <w:marTop w:val="0"/>
      <w:marBottom w:val="0"/>
      <w:divBdr>
        <w:top w:val="none" w:sz="0" w:space="0" w:color="auto"/>
        <w:left w:val="none" w:sz="0" w:space="0" w:color="auto"/>
        <w:bottom w:val="none" w:sz="0" w:space="0" w:color="auto"/>
        <w:right w:val="none" w:sz="0" w:space="0" w:color="auto"/>
      </w:divBdr>
    </w:div>
    <w:div w:id="874662968">
      <w:bodyDiv w:val="1"/>
      <w:marLeft w:val="0"/>
      <w:marRight w:val="0"/>
      <w:marTop w:val="0"/>
      <w:marBottom w:val="0"/>
      <w:divBdr>
        <w:top w:val="none" w:sz="0" w:space="0" w:color="auto"/>
        <w:left w:val="none" w:sz="0" w:space="0" w:color="auto"/>
        <w:bottom w:val="none" w:sz="0" w:space="0" w:color="auto"/>
        <w:right w:val="none" w:sz="0" w:space="0" w:color="auto"/>
      </w:divBdr>
    </w:div>
    <w:div w:id="120956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B1A5-82E1-4A36-803A-BC1F0418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2920</Words>
  <Characters>15772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Secretaria1</dc:creator>
  <cp:lastModifiedBy>Éder Souza</cp:lastModifiedBy>
  <cp:revision>57</cp:revision>
  <cp:lastPrinted>2026-05-27T14:28:00Z</cp:lastPrinted>
  <dcterms:created xsi:type="dcterms:W3CDTF">2025-08-21T13:48:00Z</dcterms:created>
  <dcterms:modified xsi:type="dcterms:W3CDTF">2026-05-27T14:39:00Z</dcterms:modified>
</cp:coreProperties>
</file>