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16F6" w14:textId="77777777" w:rsidR="00470212" w:rsidRDefault="00470212" w:rsidP="009777FC">
      <w:pPr>
        <w:spacing w:after="0"/>
        <w:ind w:left="-567" w:right="-852" w:firstLine="0"/>
      </w:pPr>
    </w:p>
    <w:p w14:paraId="76248147" w14:textId="50B2F418" w:rsidR="002C15A4" w:rsidRPr="00905953" w:rsidRDefault="008E4EC6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905953">
        <w:rPr>
          <w:rFonts w:ascii="Arial" w:hAnsi="Arial" w:cs="Arial"/>
          <w:b/>
        </w:rPr>
        <w:t xml:space="preserve">PORTARIA Nº </w:t>
      </w:r>
      <w:r w:rsidR="00663323">
        <w:rPr>
          <w:rFonts w:ascii="Arial" w:hAnsi="Arial" w:cs="Arial"/>
          <w:b/>
        </w:rPr>
        <w:t>0</w:t>
      </w:r>
      <w:r w:rsidR="00A17958">
        <w:rPr>
          <w:rFonts w:ascii="Arial" w:hAnsi="Arial" w:cs="Arial"/>
          <w:b/>
        </w:rPr>
        <w:t>55</w:t>
      </w:r>
      <w:r w:rsidR="00E30DBC">
        <w:rPr>
          <w:rFonts w:ascii="Arial" w:hAnsi="Arial" w:cs="Arial"/>
          <w:b/>
        </w:rPr>
        <w:t xml:space="preserve"> </w:t>
      </w:r>
      <w:r w:rsidR="00320BDF" w:rsidRPr="00905953">
        <w:rPr>
          <w:rFonts w:ascii="Arial" w:hAnsi="Arial" w:cs="Arial"/>
          <w:b/>
        </w:rPr>
        <w:t>DE</w:t>
      </w:r>
      <w:r w:rsidR="0066593C">
        <w:rPr>
          <w:rFonts w:ascii="Arial" w:hAnsi="Arial" w:cs="Arial"/>
          <w:b/>
        </w:rPr>
        <w:t xml:space="preserve"> </w:t>
      </w:r>
      <w:r w:rsidR="003A5C4D">
        <w:rPr>
          <w:rFonts w:ascii="Arial" w:hAnsi="Arial" w:cs="Arial"/>
          <w:b/>
        </w:rPr>
        <w:t>02</w:t>
      </w:r>
      <w:r w:rsidR="001D739C" w:rsidRPr="00905953">
        <w:rPr>
          <w:rFonts w:ascii="Arial" w:hAnsi="Arial" w:cs="Arial"/>
          <w:b/>
        </w:rPr>
        <w:t xml:space="preserve"> DE </w:t>
      </w:r>
      <w:r w:rsidR="00E30DBC">
        <w:rPr>
          <w:rFonts w:ascii="Arial" w:hAnsi="Arial" w:cs="Arial"/>
          <w:b/>
        </w:rPr>
        <w:t>JU</w:t>
      </w:r>
      <w:r w:rsidR="003A5C4D">
        <w:rPr>
          <w:rFonts w:ascii="Arial" w:hAnsi="Arial" w:cs="Arial"/>
          <w:b/>
        </w:rPr>
        <w:t>L</w:t>
      </w:r>
      <w:r w:rsidR="00E30DBC">
        <w:rPr>
          <w:rFonts w:ascii="Arial" w:hAnsi="Arial" w:cs="Arial"/>
          <w:b/>
        </w:rPr>
        <w:t>HO</w:t>
      </w:r>
      <w:r w:rsidRPr="00905953">
        <w:rPr>
          <w:rFonts w:ascii="Arial" w:hAnsi="Arial" w:cs="Arial"/>
          <w:b/>
        </w:rPr>
        <w:t xml:space="preserve"> DE</w:t>
      </w:r>
      <w:r w:rsidR="00663323">
        <w:rPr>
          <w:rFonts w:ascii="Arial" w:hAnsi="Arial" w:cs="Arial"/>
          <w:b/>
        </w:rPr>
        <w:t xml:space="preserve"> 202</w:t>
      </w:r>
      <w:r w:rsidR="00E30DBC">
        <w:rPr>
          <w:rFonts w:ascii="Arial" w:hAnsi="Arial" w:cs="Arial"/>
          <w:b/>
        </w:rPr>
        <w:t>5</w:t>
      </w:r>
      <w:r w:rsidRPr="00905953">
        <w:rPr>
          <w:rFonts w:ascii="Arial" w:hAnsi="Arial" w:cs="Arial"/>
          <w:b/>
        </w:rPr>
        <w:t xml:space="preserve">. </w:t>
      </w:r>
    </w:p>
    <w:p w14:paraId="695D4E55" w14:textId="77777777" w:rsidR="00366D6D" w:rsidRPr="00F40183" w:rsidRDefault="00366D6D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</w:p>
    <w:p w14:paraId="3B92F110" w14:textId="77777777" w:rsidR="00366D6D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  <w:r w:rsidRPr="00F40183">
        <w:rPr>
          <w:rFonts w:asciiTheme="majorHAnsi" w:hAnsiTheme="majorHAnsi"/>
        </w:rPr>
        <w:t xml:space="preserve">                                       </w:t>
      </w:r>
    </w:p>
    <w:p w14:paraId="0F36D905" w14:textId="77777777" w:rsidR="002C15A4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  <w:sz w:val="20"/>
          <w:szCs w:val="20"/>
        </w:rPr>
      </w:pPr>
      <w:r w:rsidRPr="00F40183">
        <w:rPr>
          <w:rFonts w:asciiTheme="majorHAnsi" w:hAnsiTheme="majorHAnsi"/>
        </w:rPr>
        <w:t xml:space="preserve">                         </w:t>
      </w:r>
    </w:p>
    <w:p w14:paraId="46303F00" w14:textId="69B43E30" w:rsidR="00FB5213" w:rsidRPr="0066593C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Consideran</w:t>
      </w:r>
      <w:r w:rsidR="002D253C" w:rsidRPr="00F40183">
        <w:rPr>
          <w:rFonts w:ascii="Arial" w:hAnsi="Arial" w:cs="Arial"/>
          <w:color w:val="000000"/>
        </w:rPr>
        <w:t xml:space="preserve">do </w:t>
      </w:r>
      <w:r w:rsidR="000E7F8D">
        <w:rPr>
          <w:rFonts w:ascii="Arial" w:hAnsi="Arial" w:cs="Arial"/>
          <w:color w:val="000000"/>
        </w:rPr>
        <w:t>a decisão judicial proferida</w:t>
      </w:r>
      <w:r w:rsidR="00075F4F">
        <w:rPr>
          <w:rFonts w:ascii="Arial" w:hAnsi="Arial" w:cs="Arial"/>
          <w:color w:val="000000"/>
        </w:rPr>
        <w:t xml:space="preserve"> e acordo judicial firmado entre as partes</w:t>
      </w:r>
      <w:r w:rsidR="00AD10DE">
        <w:rPr>
          <w:rFonts w:ascii="Arial" w:hAnsi="Arial" w:cs="Arial"/>
          <w:color w:val="000000"/>
        </w:rPr>
        <w:t xml:space="preserve"> </w:t>
      </w:r>
      <w:r w:rsidR="000E7F8D">
        <w:rPr>
          <w:rFonts w:ascii="Arial" w:hAnsi="Arial" w:cs="Arial"/>
          <w:color w:val="000000"/>
        </w:rPr>
        <w:t>n</w:t>
      </w:r>
      <w:r w:rsidR="00AD10DE">
        <w:rPr>
          <w:rFonts w:ascii="Arial" w:hAnsi="Arial" w:cs="Arial"/>
          <w:color w:val="000000"/>
        </w:rPr>
        <w:t xml:space="preserve">os autos </w:t>
      </w:r>
      <w:r w:rsidR="000E7F8D">
        <w:rPr>
          <w:rFonts w:ascii="Arial" w:hAnsi="Arial" w:cs="Arial"/>
          <w:color w:val="000000"/>
        </w:rPr>
        <w:t xml:space="preserve">do processo </w:t>
      </w:r>
      <w:r w:rsidR="00AD10DE">
        <w:rPr>
          <w:rFonts w:ascii="Arial" w:hAnsi="Arial" w:cs="Arial"/>
          <w:color w:val="000000"/>
        </w:rPr>
        <w:t>n°</w:t>
      </w:r>
      <w:r w:rsidR="00EE7F9B">
        <w:rPr>
          <w:rFonts w:ascii="Arial" w:hAnsi="Arial" w:cs="Arial"/>
          <w:color w:val="000000"/>
        </w:rPr>
        <w:t xml:space="preserve"> 4007117-49.2024.8.04.0000</w:t>
      </w:r>
      <w:r w:rsidRPr="0066593C">
        <w:rPr>
          <w:rFonts w:ascii="Arial" w:hAnsi="Arial" w:cs="Arial"/>
          <w:color w:val="000000"/>
        </w:rPr>
        <w:t>;</w:t>
      </w:r>
    </w:p>
    <w:p w14:paraId="43EDC6F4" w14:textId="77777777" w:rsidR="00FB5213" w:rsidRPr="00F40183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</w:p>
    <w:p w14:paraId="13F66452" w14:textId="56C80DFE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O Presidente</w:t>
      </w:r>
      <w:r w:rsidR="00CD2030">
        <w:rPr>
          <w:rFonts w:ascii="Arial" w:hAnsi="Arial" w:cs="Arial"/>
          <w:color w:val="000000"/>
        </w:rPr>
        <w:t xml:space="preserve"> em exercício</w:t>
      </w:r>
      <w:r w:rsidRPr="00F40183">
        <w:rPr>
          <w:rFonts w:ascii="Arial" w:hAnsi="Arial" w:cs="Arial"/>
          <w:color w:val="000000"/>
        </w:rPr>
        <w:t xml:space="preserve"> da Câmara Municipal de Apuí, Estado do Amazonas, no uso das atribuições que lhe são conferidas;</w:t>
      </w:r>
    </w:p>
    <w:p w14:paraId="6E7363EB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BCD2F2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69978E1D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40183">
        <w:rPr>
          <w:rFonts w:ascii="Arial" w:hAnsi="Arial" w:cs="Arial"/>
          <w:b/>
          <w:color w:val="000000"/>
        </w:rPr>
        <w:t>RESOLVE:</w:t>
      </w:r>
    </w:p>
    <w:p w14:paraId="3D63E7FC" w14:textId="4A71DFC4" w:rsidR="009777FC" w:rsidRPr="00F40183" w:rsidRDefault="009777FC" w:rsidP="00213139">
      <w:pPr>
        <w:pStyle w:val="NormalWeb"/>
        <w:tabs>
          <w:tab w:val="left" w:pos="3810"/>
        </w:tabs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b/>
          <w:color w:val="000000"/>
        </w:rPr>
      </w:pPr>
    </w:p>
    <w:p w14:paraId="06C80FE9" w14:textId="48AC64E7" w:rsidR="00CE76C2" w:rsidRDefault="009777FC" w:rsidP="008E4EC6">
      <w:pPr>
        <w:pStyle w:val="NormalWeb"/>
        <w:spacing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 xml:space="preserve">ART. 1º </w:t>
      </w:r>
      <w:r w:rsidRPr="00F40183">
        <w:rPr>
          <w:rFonts w:ascii="Arial" w:hAnsi="Arial" w:cs="Arial"/>
          <w:color w:val="000000"/>
        </w:rPr>
        <w:t xml:space="preserve">- </w:t>
      </w:r>
      <w:r w:rsidR="0065685D">
        <w:rPr>
          <w:rFonts w:ascii="Arial" w:hAnsi="Arial" w:cs="Arial"/>
          <w:color w:val="000000"/>
        </w:rPr>
        <w:t>Determinar a</w:t>
      </w:r>
      <w:r w:rsidR="00C01F9C">
        <w:rPr>
          <w:rFonts w:ascii="Arial" w:hAnsi="Arial" w:cs="Arial"/>
          <w:color w:val="000000"/>
        </w:rPr>
        <w:t xml:space="preserve"> divisão</w:t>
      </w:r>
      <w:r w:rsidR="0065685D">
        <w:rPr>
          <w:rFonts w:ascii="Arial" w:hAnsi="Arial" w:cs="Arial"/>
          <w:color w:val="000000"/>
        </w:rPr>
        <w:t xml:space="preserve"> de </w:t>
      </w:r>
      <w:r w:rsidR="00882E59">
        <w:rPr>
          <w:rFonts w:ascii="Arial" w:hAnsi="Arial" w:cs="Arial"/>
          <w:color w:val="000000"/>
        </w:rPr>
        <w:t>R</w:t>
      </w:r>
      <w:r w:rsidR="0065685D">
        <w:rPr>
          <w:rFonts w:ascii="Arial" w:hAnsi="Arial" w:cs="Arial"/>
          <w:color w:val="000000"/>
        </w:rPr>
        <w:t>ecurso</w:t>
      </w:r>
      <w:r w:rsidR="00882E59">
        <w:rPr>
          <w:rFonts w:ascii="Arial" w:hAnsi="Arial" w:cs="Arial"/>
          <w:color w:val="000000"/>
        </w:rPr>
        <w:t>s</w:t>
      </w:r>
      <w:r w:rsidR="0065685D">
        <w:rPr>
          <w:rFonts w:ascii="Arial" w:hAnsi="Arial" w:cs="Arial"/>
          <w:color w:val="000000"/>
        </w:rPr>
        <w:t xml:space="preserve"> </w:t>
      </w:r>
      <w:r w:rsidR="00882E59">
        <w:rPr>
          <w:rFonts w:ascii="Arial" w:hAnsi="Arial" w:cs="Arial"/>
          <w:color w:val="000000"/>
        </w:rPr>
        <w:t>H</w:t>
      </w:r>
      <w:r w:rsidR="0065685D">
        <w:rPr>
          <w:rFonts w:ascii="Arial" w:hAnsi="Arial" w:cs="Arial"/>
          <w:color w:val="000000"/>
        </w:rPr>
        <w:t>umanos</w:t>
      </w:r>
      <w:r w:rsidR="00C01F9C">
        <w:rPr>
          <w:rFonts w:ascii="Arial" w:hAnsi="Arial" w:cs="Arial"/>
          <w:color w:val="000000"/>
        </w:rPr>
        <w:t xml:space="preserve"> da Câmara Municipal de </w:t>
      </w:r>
      <w:r w:rsidR="00882E59">
        <w:rPr>
          <w:rFonts w:ascii="Arial" w:hAnsi="Arial" w:cs="Arial"/>
          <w:color w:val="000000"/>
        </w:rPr>
        <w:t>A</w:t>
      </w:r>
      <w:r w:rsidR="00C01F9C">
        <w:rPr>
          <w:rFonts w:ascii="Arial" w:hAnsi="Arial" w:cs="Arial"/>
          <w:color w:val="000000"/>
        </w:rPr>
        <w:t>puí</w:t>
      </w:r>
      <w:r w:rsidR="0065685D">
        <w:rPr>
          <w:rFonts w:ascii="Arial" w:hAnsi="Arial" w:cs="Arial"/>
          <w:color w:val="000000"/>
        </w:rPr>
        <w:t xml:space="preserve">, </w:t>
      </w:r>
      <w:r w:rsidR="00D30905">
        <w:rPr>
          <w:rFonts w:ascii="Arial" w:hAnsi="Arial" w:cs="Arial"/>
          <w:color w:val="000000"/>
        </w:rPr>
        <w:t>adoção</w:t>
      </w:r>
      <w:r w:rsidR="00C01F9C">
        <w:rPr>
          <w:rFonts w:ascii="Arial" w:hAnsi="Arial" w:cs="Arial"/>
          <w:color w:val="000000"/>
        </w:rPr>
        <w:t xml:space="preserve"> </w:t>
      </w:r>
      <w:r w:rsidR="00D30905">
        <w:rPr>
          <w:rFonts w:ascii="Arial" w:hAnsi="Arial" w:cs="Arial"/>
          <w:color w:val="000000"/>
        </w:rPr>
        <w:t>d</w:t>
      </w:r>
      <w:r w:rsidR="00C01F9C">
        <w:rPr>
          <w:rFonts w:ascii="Arial" w:hAnsi="Arial" w:cs="Arial"/>
          <w:color w:val="000000"/>
        </w:rPr>
        <w:t xml:space="preserve">as providências </w:t>
      </w:r>
      <w:r w:rsidR="00882E59">
        <w:rPr>
          <w:rFonts w:ascii="Arial" w:hAnsi="Arial" w:cs="Arial"/>
          <w:color w:val="000000"/>
        </w:rPr>
        <w:t xml:space="preserve">cabíveis </w:t>
      </w:r>
      <w:r w:rsidR="00C01F9C">
        <w:rPr>
          <w:rFonts w:ascii="Arial" w:hAnsi="Arial" w:cs="Arial"/>
          <w:color w:val="000000"/>
        </w:rPr>
        <w:t>para</w:t>
      </w:r>
      <w:r w:rsidR="00D30905">
        <w:rPr>
          <w:rFonts w:ascii="Arial" w:hAnsi="Arial" w:cs="Arial"/>
          <w:color w:val="000000"/>
        </w:rPr>
        <w:t xml:space="preserve"> cumprimento de imediato</w:t>
      </w:r>
      <w:r w:rsidR="00CE76C2">
        <w:rPr>
          <w:rFonts w:ascii="Arial" w:hAnsi="Arial" w:cs="Arial"/>
          <w:color w:val="000000"/>
        </w:rPr>
        <w:t xml:space="preserve"> da decisão judicial proferida em conjunto com acordo judicial firmado entre as partes nos autos do processo n° 4007117-49.2024.8.04.0000;</w:t>
      </w:r>
      <w:r w:rsidR="00D30905">
        <w:rPr>
          <w:rFonts w:ascii="Arial" w:hAnsi="Arial" w:cs="Arial"/>
          <w:color w:val="000000"/>
        </w:rPr>
        <w:t xml:space="preserve"> </w:t>
      </w:r>
    </w:p>
    <w:p w14:paraId="1A87C365" w14:textId="2A017B55" w:rsidR="000B3FFA" w:rsidRDefault="009777FC" w:rsidP="004A1E8B">
      <w:pPr>
        <w:pStyle w:val="NormalWeb"/>
        <w:spacing w:before="0" w:beforeAutospacing="0" w:after="24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>ART. 2º</w:t>
      </w:r>
      <w:r w:rsidR="00D96CEF">
        <w:rPr>
          <w:rFonts w:ascii="Arial" w:hAnsi="Arial" w:cs="Arial"/>
          <w:color w:val="000000"/>
        </w:rPr>
        <w:t xml:space="preserve"> </w:t>
      </w:r>
      <w:r w:rsidR="005A2F0E">
        <w:rPr>
          <w:rFonts w:ascii="Arial" w:hAnsi="Arial" w:cs="Arial"/>
          <w:color w:val="000000"/>
        </w:rPr>
        <w:t>O</w:t>
      </w:r>
      <w:r w:rsidR="00C012BE">
        <w:rPr>
          <w:rFonts w:ascii="Arial" w:hAnsi="Arial" w:cs="Arial"/>
          <w:color w:val="000000"/>
        </w:rPr>
        <w:t xml:space="preserve"> acordo judicial</w:t>
      </w:r>
      <w:r w:rsidR="00EE4BFD">
        <w:rPr>
          <w:rFonts w:ascii="Arial" w:hAnsi="Arial" w:cs="Arial"/>
          <w:color w:val="000000"/>
        </w:rPr>
        <w:t xml:space="preserve"> teve sua minuta elaborada pela Requerente </w:t>
      </w:r>
      <w:r w:rsidR="006076CF">
        <w:rPr>
          <w:rFonts w:ascii="Arial" w:hAnsi="Arial" w:cs="Arial"/>
          <w:color w:val="000000"/>
        </w:rPr>
        <w:t xml:space="preserve">e </w:t>
      </w:r>
      <w:r w:rsidR="00A61B8D">
        <w:rPr>
          <w:rFonts w:ascii="Arial" w:hAnsi="Arial" w:cs="Arial"/>
          <w:color w:val="000000"/>
        </w:rPr>
        <w:t xml:space="preserve">os </w:t>
      </w:r>
      <w:r w:rsidR="00C012BE">
        <w:rPr>
          <w:rFonts w:ascii="Arial" w:hAnsi="Arial" w:cs="Arial"/>
          <w:color w:val="000000"/>
        </w:rPr>
        <w:t xml:space="preserve">valores </w:t>
      </w:r>
      <w:r w:rsidR="0001114B">
        <w:rPr>
          <w:rFonts w:ascii="Arial" w:hAnsi="Arial" w:cs="Arial"/>
          <w:color w:val="000000"/>
        </w:rPr>
        <w:t xml:space="preserve">devidamente </w:t>
      </w:r>
      <w:r w:rsidR="00C012BE">
        <w:rPr>
          <w:rFonts w:ascii="Arial" w:hAnsi="Arial" w:cs="Arial"/>
          <w:color w:val="000000"/>
        </w:rPr>
        <w:t>corrigidos e atualizados</w:t>
      </w:r>
      <w:r w:rsidR="00897272">
        <w:rPr>
          <w:rFonts w:ascii="Arial" w:hAnsi="Arial" w:cs="Arial"/>
          <w:color w:val="000000"/>
        </w:rPr>
        <w:t xml:space="preserve"> com </w:t>
      </w:r>
      <w:r w:rsidR="008D6BFA">
        <w:rPr>
          <w:rFonts w:ascii="Arial" w:hAnsi="Arial" w:cs="Arial"/>
          <w:color w:val="000000"/>
        </w:rPr>
        <w:t>base no</w:t>
      </w:r>
      <w:r w:rsidR="00897272">
        <w:rPr>
          <w:rFonts w:ascii="Arial" w:hAnsi="Arial" w:cs="Arial"/>
          <w:color w:val="000000"/>
        </w:rPr>
        <w:t xml:space="preserve"> índice </w:t>
      </w:r>
      <w:r w:rsidR="00190618">
        <w:rPr>
          <w:rFonts w:ascii="Arial" w:hAnsi="Arial" w:cs="Arial"/>
          <w:color w:val="000000"/>
        </w:rPr>
        <w:t xml:space="preserve">IGP-M, índice este proposto </w:t>
      </w:r>
      <w:r w:rsidR="006076CF">
        <w:rPr>
          <w:rFonts w:ascii="Arial" w:hAnsi="Arial" w:cs="Arial"/>
          <w:color w:val="000000"/>
        </w:rPr>
        <w:t xml:space="preserve">pela </w:t>
      </w:r>
      <w:r w:rsidR="0001114B">
        <w:rPr>
          <w:rFonts w:ascii="Arial" w:hAnsi="Arial" w:cs="Arial"/>
          <w:color w:val="000000"/>
        </w:rPr>
        <w:t>Requerente</w:t>
      </w:r>
      <w:r w:rsidR="006076CF">
        <w:rPr>
          <w:rFonts w:ascii="Arial" w:hAnsi="Arial" w:cs="Arial"/>
          <w:color w:val="000000"/>
        </w:rPr>
        <w:t>.</w:t>
      </w:r>
    </w:p>
    <w:p w14:paraId="4F9907BA" w14:textId="67C3D9D4" w:rsidR="005A2F0E" w:rsidRDefault="005A2F0E" w:rsidP="005A2F0E">
      <w:pPr>
        <w:pStyle w:val="NormalWeb"/>
        <w:spacing w:before="0" w:beforeAutospacing="0" w:after="24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3</w:t>
      </w:r>
      <w:r w:rsidRPr="00F40183">
        <w:rPr>
          <w:rFonts w:ascii="Arial" w:hAnsi="Arial" w:cs="Arial"/>
          <w:b/>
          <w:color w:val="000000"/>
        </w:rPr>
        <w:t>º</w:t>
      </w:r>
      <w:r>
        <w:rPr>
          <w:rFonts w:ascii="Arial" w:hAnsi="Arial" w:cs="Arial"/>
          <w:color w:val="000000"/>
        </w:rPr>
        <w:t xml:space="preserve"> </w:t>
      </w:r>
      <w:r w:rsidRPr="00F40183">
        <w:rPr>
          <w:rFonts w:ascii="Arial" w:hAnsi="Arial" w:cs="Arial"/>
          <w:color w:val="000000"/>
        </w:rPr>
        <w:t>Revogadas as disposições em contrário, esta portaria entra em vigor na data de sua publicação.</w:t>
      </w:r>
    </w:p>
    <w:p w14:paraId="5183FD4B" w14:textId="77777777" w:rsidR="005A2F0E" w:rsidRDefault="005A2F0E" w:rsidP="000B3FFA">
      <w:pPr>
        <w:pStyle w:val="NormalWeb"/>
        <w:spacing w:before="0" w:beforeAutospacing="0" w:after="24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</w:p>
    <w:p w14:paraId="6985B1BB" w14:textId="77777777" w:rsidR="000B3FFA" w:rsidRPr="00F40183" w:rsidRDefault="000B3FFA" w:rsidP="00D96CEF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</w:p>
    <w:p w14:paraId="3E65B2A2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5E82D434" w14:textId="77777777" w:rsidR="009777FC" w:rsidRPr="00F40183" w:rsidRDefault="009777FC" w:rsidP="0066593C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CIENTIFIQUE-SE, REGISTRE-SE E PUBLIQUE-SE.</w:t>
      </w:r>
    </w:p>
    <w:p w14:paraId="5C13C98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7E27E6F5" w14:textId="6089D8DB" w:rsidR="009777FC" w:rsidRPr="00F40183" w:rsidRDefault="009777FC" w:rsidP="0066593C">
      <w:pPr>
        <w:pStyle w:val="NormalWeb"/>
        <w:spacing w:before="0" w:beforeAutospacing="0" w:after="0" w:afterAutospacing="0" w:line="276" w:lineRule="auto"/>
        <w:ind w:left="-142" w:firstLine="284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 xml:space="preserve">Gabinete da Presidência da </w:t>
      </w:r>
      <w:r w:rsidR="003B3F61">
        <w:rPr>
          <w:rFonts w:ascii="Arial" w:hAnsi="Arial" w:cs="Arial"/>
          <w:color w:val="000000"/>
        </w:rPr>
        <w:t xml:space="preserve">Câmara Municipal de Apuí, em </w:t>
      </w:r>
      <w:r w:rsidR="007C20C2">
        <w:rPr>
          <w:rFonts w:ascii="Arial" w:hAnsi="Arial" w:cs="Arial"/>
          <w:color w:val="000000"/>
        </w:rPr>
        <w:t>02</w:t>
      </w:r>
      <w:r w:rsidR="008E4EC6" w:rsidRPr="00F40183">
        <w:rPr>
          <w:rFonts w:ascii="Arial" w:hAnsi="Arial" w:cs="Arial"/>
          <w:color w:val="000000"/>
        </w:rPr>
        <w:t xml:space="preserve"> de </w:t>
      </w:r>
      <w:r w:rsidR="00892C5D">
        <w:rPr>
          <w:rFonts w:ascii="Arial" w:hAnsi="Arial" w:cs="Arial"/>
          <w:color w:val="000000"/>
        </w:rPr>
        <w:t>ju</w:t>
      </w:r>
      <w:r w:rsidR="007C20C2">
        <w:rPr>
          <w:rFonts w:ascii="Arial" w:hAnsi="Arial" w:cs="Arial"/>
          <w:color w:val="000000"/>
        </w:rPr>
        <w:t>lh</w:t>
      </w:r>
      <w:r w:rsidR="00892C5D">
        <w:rPr>
          <w:rFonts w:ascii="Arial" w:hAnsi="Arial" w:cs="Arial"/>
          <w:color w:val="000000"/>
        </w:rPr>
        <w:t>o</w:t>
      </w:r>
      <w:r w:rsidR="00754EFF">
        <w:rPr>
          <w:rFonts w:ascii="Arial" w:hAnsi="Arial" w:cs="Arial"/>
          <w:color w:val="000000"/>
        </w:rPr>
        <w:t xml:space="preserve"> de 202</w:t>
      </w:r>
      <w:r w:rsidR="00892C5D">
        <w:rPr>
          <w:rFonts w:ascii="Arial" w:hAnsi="Arial" w:cs="Arial"/>
          <w:color w:val="000000"/>
        </w:rPr>
        <w:t>5</w:t>
      </w:r>
      <w:r w:rsidRPr="00F40183">
        <w:rPr>
          <w:rFonts w:ascii="Arial" w:hAnsi="Arial" w:cs="Arial"/>
          <w:color w:val="000000"/>
        </w:rPr>
        <w:t>.</w:t>
      </w:r>
    </w:p>
    <w:p w14:paraId="7913D823" w14:textId="77777777" w:rsidR="009777FC" w:rsidRDefault="009777FC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4B34370E" w14:textId="77777777" w:rsidR="00213139" w:rsidRPr="00F40183" w:rsidRDefault="00213139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0957A7DC" w14:textId="600C7629" w:rsidR="009777FC" w:rsidRPr="00F40183" w:rsidRDefault="009777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40183">
        <w:rPr>
          <w:rFonts w:ascii="Arial" w:hAnsi="Arial" w:cs="Arial"/>
          <w:b/>
          <w:bCs/>
          <w:color w:val="000000"/>
        </w:rPr>
        <w:t>V</w:t>
      </w:r>
      <w:r w:rsidR="00DE0AF1">
        <w:rPr>
          <w:rFonts w:ascii="Arial" w:hAnsi="Arial" w:cs="Arial"/>
          <w:b/>
          <w:bCs/>
          <w:color w:val="000000"/>
        </w:rPr>
        <w:t>ER</w:t>
      </w:r>
      <w:r w:rsidRPr="00F40183">
        <w:rPr>
          <w:rFonts w:ascii="Arial" w:hAnsi="Arial" w:cs="Arial"/>
          <w:b/>
          <w:bCs/>
          <w:color w:val="000000"/>
        </w:rPr>
        <w:t xml:space="preserve">. </w:t>
      </w:r>
      <w:r w:rsidR="00CD2030">
        <w:rPr>
          <w:rFonts w:ascii="Arial" w:hAnsi="Arial" w:cs="Arial"/>
          <w:b/>
          <w:bCs/>
          <w:color w:val="000000"/>
        </w:rPr>
        <w:t>JUVENAL BELO DA HORA</w:t>
      </w:r>
    </w:p>
    <w:p w14:paraId="191E4138" w14:textId="6AE05C00" w:rsidR="009777FC" w:rsidRPr="008F19EA" w:rsidRDefault="009777FC" w:rsidP="008F19EA">
      <w:pPr>
        <w:pStyle w:val="Textoembloco"/>
        <w:spacing w:line="276" w:lineRule="auto"/>
        <w:ind w:left="-567" w:right="0"/>
        <w:jc w:val="center"/>
        <w:rPr>
          <w:rFonts w:asciiTheme="majorHAnsi" w:hAnsiTheme="majorHAnsi"/>
        </w:rPr>
      </w:pPr>
      <w:r w:rsidRPr="00F40183">
        <w:rPr>
          <w:rFonts w:ascii="Arial" w:hAnsi="Arial" w:cs="Arial"/>
        </w:rPr>
        <w:t>Presidente</w:t>
      </w:r>
      <w:r w:rsidR="00CD2030">
        <w:rPr>
          <w:rFonts w:ascii="Arial" w:hAnsi="Arial" w:cs="Arial"/>
        </w:rPr>
        <w:t xml:space="preserve"> em exercício</w:t>
      </w:r>
      <w:r w:rsidRPr="00F40183">
        <w:rPr>
          <w:rFonts w:ascii="Arial" w:hAnsi="Arial" w:cs="Arial"/>
        </w:rPr>
        <w:t xml:space="preserve"> da Câmara Municipal de Apuí (AM</w:t>
      </w:r>
      <w:r w:rsidRPr="00F40183">
        <w:rPr>
          <w:rFonts w:asciiTheme="majorHAnsi" w:hAnsiTheme="majorHAnsi"/>
        </w:rPr>
        <w:t>)</w:t>
      </w:r>
      <w:r w:rsidR="00CD2030">
        <w:rPr>
          <w:rFonts w:asciiTheme="majorHAnsi" w:hAnsiTheme="majorHAnsi"/>
        </w:rPr>
        <w:t>.</w:t>
      </w:r>
      <w:r w:rsidRPr="00F40183">
        <w:rPr>
          <w:rFonts w:asciiTheme="majorHAnsi" w:hAnsiTheme="majorHAnsi"/>
        </w:rPr>
        <w:t xml:space="preserve"> </w:t>
      </w:r>
    </w:p>
    <w:p w14:paraId="38B8CFCB" w14:textId="77777777" w:rsidR="009777FC" w:rsidRPr="006A4E6C" w:rsidRDefault="009777FC" w:rsidP="009777FC">
      <w:pPr>
        <w:ind w:left="-567" w:right="-709"/>
        <w:rPr>
          <w:rFonts w:ascii="Arial" w:hAnsi="Arial" w:cs="Arial"/>
          <w:sz w:val="28"/>
          <w:szCs w:val="28"/>
        </w:rPr>
      </w:pP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DC37" w14:textId="77777777" w:rsidR="004A5CDA" w:rsidRDefault="004A5CDA">
      <w:pPr>
        <w:spacing w:after="0" w:line="240" w:lineRule="auto"/>
      </w:pPr>
      <w:r>
        <w:separator/>
      </w:r>
    </w:p>
  </w:endnote>
  <w:endnote w:type="continuationSeparator" w:id="0">
    <w:p w14:paraId="32DB5F15" w14:textId="77777777" w:rsidR="004A5CDA" w:rsidRDefault="004A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33B4" w14:textId="2C59F18D" w:rsidR="004B0DF1" w:rsidRDefault="004B0DF1" w:rsidP="00A17958">
    <w:pPr>
      <w:pStyle w:val="Rodap"/>
      <w:ind w:firstLine="0"/>
    </w:pPr>
  </w:p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DAFA" w14:textId="77777777" w:rsidR="004A5CDA" w:rsidRDefault="004A5CDA">
      <w:pPr>
        <w:spacing w:after="0" w:line="240" w:lineRule="auto"/>
      </w:pPr>
      <w:r>
        <w:separator/>
      </w:r>
    </w:p>
  </w:footnote>
  <w:footnote w:type="continuationSeparator" w:id="0">
    <w:p w14:paraId="43FF2C42" w14:textId="77777777" w:rsidR="004A5CDA" w:rsidRDefault="004A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52F" w14:textId="77777777" w:rsidR="004B0DF1" w:rsidRDefault="004A5CDA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3477879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114B"/>
    <w:rsid w:val="000444E9"/>
    <w:rsid w:val="00044884"/>
    <w:rsid w:val="00050247"/>
    <w:rsid w:val="000521A5"/>
    <w:rsid w:val="000752A0"/>
    <w:rsid w:val="00075AEC"/>
    <w:rsid w:val="00075F4F"/>
    <w:rsid w:val="0007798E"/>
    <w:rsid w:val="00077A11"/>
    <w:rsid w:val="000826D1"/>
    <w:rsid w:val="0009238F"/>
    <w:rsid w:val="00095371"/>
    <w:rsid w:val="00096CE2"/>
    <w:rsid w:val="000B3FFA"/>
    <w:rsid w:val="000C6337"/>
    <w:rsid w:val="000D5A96"/>
    <w:rsid w:val="000E3793"/>
    <w:rsid w:val="000E7F8D"/>
    <w:rsid w:val="000F2478"/>
    <w:rsid w:val="00105658"/>
    <w:rsid w:val="001161DA"/>
    <w:rsid w:val="001207E3"/>
    <w:rsid w:val="0015015A"/>
    <w:rsid w:val="00157E39"/>
    <w:rsid w:val="00172293"/>
    <w:rsid w:val="001745C9"/>
    <w:rsid w:val="00190618"/>
    <w:rsid w:val="00193191"/>
    <w:rsid w:val="001A5AD5"/>
    <w:rsid w:val="001A6663"/>
    <w:rsid w:val="001A6E71"/>
    <w:rsid w:val="001B01B3"/>
    <w:rsid w:val="001B47ED"/>
    <w:rsid w:val="001D40D1"/>
    <w:rsid w:val="001D739C"/>
    <w:rsid w:val="001E308F"/>
    <w:rsid w:val="0020387C"/>
    <w:rsid w:val="00213139"/>
    <w:rsid w:val="002315BB"/>
    <w:rsid w:val="00235207"/>
    <w:rsid w:val="00244251"/>
    <w:rsid w:val="00244927"/>
    <w:rsid w:val="0025652C"/>
    <w:rsid w:val="0028046C"/>
    <w:rsid w:val="00286E6A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A58B2"/>
    <w:rsid w:val="003A5C4D"/>
    <w:rsid w:val="003B3F61"/>
    <w:rsid w:val="003B5213"/>
    <w:rsid w:val="003B77F8"/>
    <w:rsid w:val="003C02AC"/>
    <w:rsid w:val="003C26F1"/>
    <w:rsid w:val="003D2B65"/>
    <w:rsid w:val="00425A2E"/>
    <w:rsid w:val="004267EA"/>
    <w:rsid w:val="0044167B"/>
    <w:rsid w:val="00445B37"/>
    <w:rsid w:val="004501EC"/>
    <w:rsid w:val="00457AFC"/>
    <w:rsid w:val="00465B7A"/>
    <w:rsid w:val="00470212"/>
    <w:rsid w:val="00470799"/>
    <w:rsid w:val="004A0238"/>
    <w:rsid w:val="004A1E8B"/>
    <w:rsid w:val="004A5CDA"/>
    <w:rsid w:val="004B0DF1"/>
    <w:rsid w:val="004B27C4"/>
    <w:rsid w:val="004B6824"/>
    <w:rsid w:val="004E2DA3"/>
    <w:rsid w:val="0050088D"/>
    <w:rsid w:val="00507E4B"/>
    <w:rsid w:val="00507EC3"/>
    <w:rsid w:val="0051624A"/>
    <w:rsid w:val="00524E4B"/>
    <w:rsid w:val="00527B61"/>
    <w:rsid w:val="0054241A"/>
    <w:rsid w:val="00577FE5"/>
    <w:rsid w:val="005871BC"/>
    <w:rsid w:val="005973AB"/>
    <w:rsid w:val="005A2F0E"/>
    <w:rsid w:val="005A55E1"/>
    <w:rsid w:val="005D095A"/>
    <w:rsid w:val="005E78C7"/>
    <w:rsid w:val="005F4B5C"/>
    <w:rsid w:val="00600ED0"/>
    <w:rsid w:val="006076CF"/>
    <w:rsid w:val="00607C73"/>
    <w:rsid w:val="006210B6"/>
    <w:rsid w:val="006273E3"/>
    <w:rsid w:val="00634BB4"/>
    <w:rsid w:val="00640383"/>
    <w:rsid w:val="0065685D"/>
    <w:rsid w:val="006578AA"/>
    <w:rsid w:val="00663323"/>
    <w:rsid w:val="0066593C"/>
    <w:rsid w:val="00681F42"/>
    <w:rsid w:val="00693C41"/>
    <w:rsid w:val="00694EA0"/>
    <w:rsid w:val="006D01E1"/>
    <w:rsid w:val="006E0412"/>
    <w:rsid w:val="006E69E4"/>
    <w:rsid w:val="006F6ECF"/>
    <w:rsid w:val="007140E5"/>
    <w:rsid w:val="00741D67"/>
    <w:rsid w:val="00747144"/>
    <w:rsid w:val="00754EFF"/>
    <w:rsid w:val="007735C8"/>
    <w:rsid w:val="007910BE"/>
    <w:rsid w:val="007B240F"/>
    <w:rsid w:val="007B259E"/>
    <w:rsid w:val="007C20C2"/>
    <w:rsid w:val="007C3E8A"/>
    <w:rsid w:val="007D3DCA"/>
    <w:rsid w:val="007D6F4A"/>
    <w:rsid w:val="007E1004"/>
    <w:rsid w:val="00803803"/>
    <w:rsid w:val="0080575B"/>
    <w:rsid w:val="00827E6D"/>
    <w:rsid w:val="00882E59"/>
    <w:rsid w:val="00883D55"/>
    <w:rsid w:val="00892C5D"/>
    <w:rsid w:val="00893864"/>
    <w:rsid w:val="0089692B"/>
    <w:rsid w:val="00896B68"/>
    <w:rsid w:val="00897272"/>
    <w:rsid w:val="008A6978"/>
    <w:rsid w:val="008C487A"/>
    <w:rsid w:val="008C6A7F"/>
    <w:rsid w:val="008D1A67"/>
    <w:rsid w:val="008D6BFA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17958"/>
    <w:rsid w:val="00A210E6"/>
    <w:rsid w:val="00A279A0"/>
    <w:rsid w:val="00A41D44"/>
    <w:rsid w:val="00A61092"/>
    <w:rsid w:val="00A61B8D"/>
    <w:rsid w:val="00A74F9A"/>
    <w:rsid w:val="00A80873"/>
    <w:rsid w:val="00A96A2E"/>
    <w:rsid w:val="00AA2F5B"/>
    <w:rsid w:val="00AB0987"/>
    <w:rsid w:val="00AB0BF1"/>
    <w:rsid w:val="00AB311B"/>
    <w:rsid w:val="00AD10DE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C7831"/>
    <w:rsid w:val="00BD1833"/>
    <w:rsid w:val="00BD76EB"/>
    <w:rsid w:val="00BD7F8B"/>
    <w:rsid w:val="00BE7BF4"/>
    <w:rsid w:val="00BF16AB"/>
    <w:rsid w:val="00BF7EBA"/>
    <w:rsid w:val="00C012BE"/>
    <w:rsid w:val="00C01F9C"/>
    <w:rsid w:val="00C03CB9"/>
    <w:rsid w:val="00C062D0"/>
    <w:rsid w:val="00C10AFC"/>
    <w:rsid w:val="00C12DA9"/>
    <w:rsid w:val="00C15590"/>
    <w:rsid w:val="00C21869"/>
    <w:rsid w:val="00C25014"/>
    <w:rsid w:val="00C33C92"/>
    <w:rsid w:val="00C414D6"/>
    <w:rsid w:val="00C441F7"/>
    <w:rsid w:val="00C4575D"/>
    <w:rsid w:val="00C52978"/>
    <w:rsid w:val="00C87427"/>
    <w:rsid w:val="00C90F01"/>
    <w:rsid w:val="00CD0F14"/>
    <w:rsid w:val="00CD2030"/>
    <w:rsid w:val="00CE76C2"/>
    <w:rsid w:val="00D17472"/>
    <w:rsid w:val="00D30905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B28A5"/>
    <w:rsid w:val="00EB2CAE"/>
    <w:rsid w:val="00ED214F"/>
    <w:rsid w:val="00ED3450"/>
    <w:rsid w:val="00EE3F09"/>
    <w:rsid w:val="00EE4BFD"/>
    <w:rsid w:val="00EE7F9B"/>
    <w:rsid w:val="00EF36E9"/>
    <w:rsid w:val="00F21630"/>
    <w:rsid w:val="00F40183"/>
    <w:rsid w:val="00F427B8"/>
    <w:rsid w:val="00F4610A"/>
    <w:rsid w:val="00F5063F"/>
    <w:rsid w:val="00F7426A"/>
    <w:rsid w:val="00F878E7"/>
    <w:rsid w:val="00F91E6A"/>
    <w:rsid w:val="00F9373F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Dhiódines Fabrício</cp:lastModifiedBy>
  <cp:revision>2</cp:revision>
  <cp:lastPrinted>2025-07-08T15:05:00Z</cp:lastPrinted>
  <dcterms:created xsi:type="dcterms:W3CDTF">2025-07-08T15:05:00Z</dcterms:created>
  <dcterms:modified xsi:type="dcterms:W3CDTF">2025-07-08T15:05:00Z</dcterms:modified>
</cp:coreProperties>
</file>