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EB811" w14:textId="77777777" w:rsidR="00B4163F" w:rsidRPr="00A02083" w:rsidRDefault="00B4163F" w:rsidP="00B4163F">
      <w:pPr>
        <w:pStyle w:val="SemEspaamento"/>
        <w:rPr>
          <w:rFonts w:ascii="Times New Roman" w:hAnsi="Times New Roman"/>
          <w:color w:val="00001A"/>
          <w:sz w:val="20"/>
          <w:szCs w:val="20"/>
        </w:rPr>
      </w:pPr>
    </w:p>
    <w:p w14:paraId="157C1914" w14:textId="761D548B" w:rsidR="00EA3CA9" w:rsidRPr="00A02083" w:rsidRDefault="00B4163F" w:rsidP="00123BA4">
      <w:pPr>
        <w:ind w:left="-567" w:right="-569"/>
        <w:jc w:val="both"/>
        <w:rPr>
          <w:rFonts w:ascii="Times New Roman" w:hAnsi="Times New Roman"/>
          <w:b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PORTARIA MESA DIRETORA Nº 00</w:t>
      </w:r>
      <w:r w:rsidR="001644E8">
        <w:rPr>
          <w:rFonts w:ascii="Times New Roman" w:hAnsi="Times New Roman"/>
          <w:b/>
          <w:color w:val="00001A"/>
          <w:sz w:val="20"/>
          <w:szCs w:val="20"/>
        </w:rPr>
        <w:t>3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, DE 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2</w:t>
      </w:r>
      <w:r w:rsidR="00060CD7">
        <w:rPr>
          <w:rFonts w:ascii="Times New Roman" w:hAnsi="Times New Roman"/>
          <w:b/>
          <w:color w:val="00001A"/>
          <w:sz w:val="20"/>
          <w:szCs w:val="20"/>
        </w:rPr>
        <w:t>0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 DE FEVEREIRO DE 202</w:t>
      </w:r>
      <w:r w:rsidR="00493033" w:rsidRPr="00A02083">
        <w:rPr>
          <w:rFonts w:ascii="Times New Roman" w:hAnsi="Times New Roman"/>
          <w:b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. </w:t>
      </w:r>
      <w:bookmarkStart w:id="0" w:name="_Hlk65581357"/>
    </w:p>
    <w:p w14:paraId="79EA061A" w14:textId="4796E183" w:rsidR="00B4163F" w:rsidRPr="00A02083" w:rsidRDefault="00B4163F" w:rsidP="00B4163F">
      <w:pPr>
        <w:tabs>
          <w:tab w:val="left" w:pos="567"/>
        </w:tabs>
        <w:ind w:left="-567" w:right="-568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ab/>
        <w:t xml:space="preserve">Considerando o teor do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REQUERIMENTO CONJUNTO N° 001/202</w:t>
      </w:r>
      <w:r w:rsidR="00493033" w:rsidRPr="00A02083">
        <w:rPr>
          <w:rFonts w:ascii="Times New Roman" w:hAnsi="Times New Roman"/>
          <w:b/>
          <w:bCs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de autoria dos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Vereadores</w:t>
      </w:r>
      <w:r w:rsidR="003E4C3B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Bruno José de Morais,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Éber José da Silva, Adílio Antônio de Lima, Marcos Antônio Alves </w:t>
      </w:r>
      <w:r w:rsidR="00BD2587" w:rsidRPr="00A02083">
        <w:rPr>
          <w:rFonts w:ascii="Times New Roman" w:hAnsi="Times New Roman"/>
          <w:b/>
          <w:bCs/>
          <w:color w:val="00001A"/>
          <w:sz w:val="20"/>
          <w:szCs w:val="20"/>
        </w:rPr>
        <w:t>Lima, Antônio</w:t>
      </w:r>
      <w:r w:rsidR="00F05B6B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Carlos Moisés </w:t>
      </w:r>
      <w:r w:rsidR="00BD2587"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Franco, </w:t>
      </w:r>
      <w:r w:rsidR="00BD2587" w:rsidRPr="00A02083">
        <w:rPr>
          <w:rFonts w:ascii="Times New Roman" w:hAnsi="Times New Roman"/>
          <w:color w:val="00001A"/>
          <w:sz w:val="20"/>
          <w:szCs w:val="20"/>
        </w:rPr>
        <w:t>bem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como da necessidade de tratar de assuntos de interesse da Câmara Municipal de Apuí/AM e da municipalidade juntos aos órgãos e entidades da esfera </w:t>
      </w:r>
      <w:bookmarkEnd w:id="0"/>
      <w:r w:rsidRPr="00A02083">
        <w:rPr>
          <w:rFonts w:ascii="Times New Roman" w:hAnsi="Times New Roman"/>
          <w:color w:val="00001A"/>
          <w:sz w:val="20"/>
          <w:szCs w:val="20"/>
        </w:rPr>
        <w:t>Estadual e Federal.</w:t>
      </w:r>
    </w:p>
    <w:p w14:paraId="6ACFC07F" w14:textId="2A9EAD35" w:rsidR="00B4163F" w:rsidRPr="00A02083" w:rsidRDefault="00B4163F" w:rsidP="00326D8F">
      <w:pPr>
        <w:spacing w:after="0"/>
        <w:ind w:left="-567" w:right="-567" w:firstLine="567"/>
        <w:jc w:val="center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 xml:space="preserve">A Mesa Diretora da Câmara Municipal de Apuí/AM, usando das atribuições que </w:t>
      </w:r>
      <w:r w:rsidR="00E00D7F" w:rsidRPr="00A02083">
        <w:rPr>
          <w:rFonts w:ascii="Times New Roman" w:hAnsi="Times New Roman"/>
          <w:color w:val="00001A"/>
          <w:sz w:val="20"/>
          <w:szCs w:val="20"/>
        </w:rPr>
        <w:t>lhe são</w:t>
      </w:r>
      <w:r w:rsidR="00326D8F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="00E00D7F" w:rsidRPr="00A02083">
        <w:rPr>
          <w:rFonts w:ascii="Times New Roman" w:hAnsi="Times New Roman"/>
          <w:color w:val="00001A"/>
          <w:sz w:val="20"/>
          <w:szCs w:val="20"/>
        </w:rPr>
        <w:t>conferidas pelo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Artigo 20 do Regimento Interno da Câmara Municipal de Apuí/AM, </w:t>
      </w:r>
    </w:p>
    <w:p w14:paraId="3F18B42F" w14:textId="77777777" w:rsidR="00B4163F" w:rsidRPr="00A02083" w:rsidRDefault="00B4163F" w:rsidP="00B4163F">
      <w:pPr>
        <w:spacing w:after="0"/>
        <w:ind w:left="-567" w:right="-569"/>
        <w:rPr>
          <w:rFonts w:ascii="Times New Roman" w:hAnsi="Times New Roman"/>
          <w:color w:val="00001A"/>
          <w:sz w:val="20"/>
          <w:szCs w:val="20"/>
        </w:rPr>
      </w:pPr>
    </w:p>
    <w:p w14:paraId="31C54638" w14:textId="77777777" w:rsidR="00B4163F" w:rsidRPr="00A02083" w:rsidRDefault="00B4163F" w:rsidP="00B4163F">
      <w:pPr>
        <w:spacing w:after="0"/>
        <w:ind w:left="-567" w:right="-569"/>
        <w:jc w:val="center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>RESOLVE:</w:t>
      </w:r>
    </w:p>
    <w:p w14:paraId="78238F55" w14:textId="77777777" w:rsidR="00B4163F" w:rsidRPr="00A02083" w:rsidRDefault="00B4163F" w:rsidP="00B4163F">
      <w:pPr>
        <w:spacing w:after="0" w:line="360" w:lineRule="auto"/>
        <w:ind w:left="-567" w:right="-569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073EAA8A" w14:textId="21F8EC8B" w:rsidR="00B4163F" w:rsidRPr="00A02083" w:rsidRDefault="00B4163F" w:rsidP="00B4163F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>Art. 1º -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Autorizar o Vereador </w:t>
      </w:r>
      <w:r w:rsidR="002112CE" w:rsidRPr="00A02083">
        <w:rPr>
          <w:rFonts w:ascii="Times New Roman" w:hAnsi="Times New Roman"/>
          <w:b/>
          <w:bCs/>
          <w:color w:val="00001A"/>
          <w:sz w:val="20"/>
          <w:szCs w:val="20"/>
        </w:rPr>
        <w:t>ÉBER JOSÉ DA SILVA</w:t>
      </w:r>
      <w:r w:rsidR="002112CE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color w:val="00001A"/>
          <w:sz w:val="20"/>
          <w:szCs w:val="20"/>
        </w:rPr>
        <w:t>a ausentar-se da sede do município de Apuí/AM, para empreender viagem a Cidade</w:t>
      </w:r>
      <w:r w:rsidR="009863DC"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MANAUS/AM,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no período de 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24</w:t>
      </w:r>
      <w:r w:rsidR="00CE0EB7">
        <w:rPr>
          <w:rFonts w:ascii="Times New Roman" w:hAnsi="Times New Roman"/>
          <w:b/>
          <w:bCs/>
          <w:color w:val="00001A"/>
          <w:sz w:val="20"/>
          <w:szCs w:val="20"/>
        </w:rPr>
        <w:t xml:space="preserve"> FEVEREIRO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A 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04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</w:t>
      </w:r>
      <w:r w:rsidR="00CE0EB7">
        <w:rPr>
          <w:rFonts w:ascii="Times New Roman" w:hAnsi="Times New Roman"/>
          <w:b/>
          <w:bCs/>
          <w:color w:val="00001A"/>
          <w:sz w:val="20"/>
          <w:szCs w:val="20"/>
        </w:rPr>
        <w:t xml:space="preserve"> MARÇO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 202</w:t>
      </w:r>
      <w:r w:rsidR="009863DC" w:rsidRPr="00A02083">
        <w:rPr>
          <w:rFonts w:ascii="Times New Roman" w:hAnsi="Times New Roman"/>
          <w:b/>
          <w:bCs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, a fim de tratar de assuntos de interesse da Câmara Municipal de Apuí/AM, e da municipalidade junto as seguintes entidades: </w:t>
      </w:r>
    </w:p>
    <w:p w14:paraId="581017FE" w14:textId="77777777" w:rsidR="00F00763" w:rsidRPr="00A02083" w:rsidRDefault="00F00763" w:rsidP="00326D8F">
      <w:pPr>
        <w:spacing w:after="0"/>
        <w:ind w:right="-567"/>
        <w:rPr>
          <w:rFonts w:ascii="Times New Roman" w:hAnsi="Times New Roman"/>
          <w:color w:val="00001A"/>
          <w:sz w:val="20"/>
          <w:szCs w:val="20"/>
        </w:rPr>
      </w:pPr>
      <w:bookmarkStart w:id="1" w:name="_Hlk160695624"/>
      <w:bookmarkStart w:id="2" w:name="_Hlk159835561"/>
      <w:bookmarkStart w:id="3" w:name="_Hlk159835770"/>
      <w:bookmarkStart w:id="4" w:name="_Hlk102047549"/>
    </w:p>
    <w:p w14:paraId="20A7601C" w14:textId="77777777" w:rsidR="00326D8F" w:rsidRPr="00A02083" w:rsidRDefault="00326D8F" w:rsidP="00326D8F">
      <w:pPr>
        <w:spacing w:after="0"/>
        <w:ind w:right="-567"/>
        <w:rPr>
          <w:rFonts w:ascii="Times New Roman" w:hAnsi="Times New Roman"/>
          <w:color w:val="00001A"/>
          <w:sz w:val="20"/>
          <w:szCs w:val="20"/>
        </w:rPr>
      </w:pPr>
    </w:p>
    <w:p w14:paraId="7C7548C8" w14:textId="4F8ACC20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1A"/>
          <w:sz w:val="18"/>
          <w:szCs w:val="18"/>
        </w:rPr>
        <w:t>GABINETE DO</w:t>
      </w:r>
      <w:r w:rsidR="00D766A4">
        <w:rPr>
          <w:rFonts w:ascii="Times New Roman" w:hAnsi="Times New Roman"/>
          <w:b/>
          <w:color w:val="00001A"/>
          <w:sz w:val="18"/>
          <w:szCs w:val="18"/>
        </w:rPr>
        <w:t>S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 SENAD</w:t>
      </w:r>
      <w:r w:rsidR="00D90226">
        <w:rPr>
          <w:rFonts w:ascii="Times New Roman" w:hAnsi="Times New Roman"/>
          <w:b/>
          <w:color w:val="00001A"/>
          <w:sz w:val="18"/>
          <w:szCs w:val="18"/>
        </w:rPr>
        <w:t>O</w:t>
      </w:r>
      <w:r w:rsidR="00D766A4">
        <w:rPr>
          <w:rFonts w:ascii="Times New Roman" w:hAnsi="Times New Roman"/>
          <w:b/>
          <w:color w:val="00001A"/>
          <w:sz w:val="18"/>
          <w:szCs w:val="18"/>
        </w:rPr>
        <w:t>RES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 OMAR AZIZ</w:t>
      </w:r>
      <w:r w:rsidR="00C0444E">
        <w:rPr>
          <w:rFonts w:ascii="Times New Roman" w:hAnsi="Times New Roman"/>
          <w:b/>
          <w:color w:val="00001A"/>
          <w:sz w:val="18"/>
          <w:szCs w:val="18"/>
        </w:rPr>
        <w:t xml:space="preserve"> E EDUARDO BRAGA</w:t>
      </w:r>
      <w:r w:rsidRPr="00A02083">
        <w:rPr>
          <w:rFonts w:ascii="Times New Roman" w:hAnsi="Times New Roman"/>
          <w:b/>
          <w:color w:val="00001A"/>
          <w:sz w:val="18"/>
          <w:szCs w:val="18"/>
        </w:rPr>
        <w:t xml:space="preserve">- </w:t>
      </w:r>
      <w:r w:rsidRPr="00A02083">
        <w:rPr>
          <w:rFonts w:ascii="Times New Roman" w:hAnsi="Times New Roman"/>
          <w:bCs/>
          <w:color w:val="00001A"/>
          <w:sz w:val="18"/>
          <w:szCs w:val="18"/>
        </w:rPr>
        <w:t>Com a finalidade de apresentar demandas prioritárias do município, visando a solicitação de emendas parlamentares destinadas a investimentos em infraestrutura urbana e rural, contribuindo para o desenvolvimento econômico e social da população local;</w:t>
      </w:r>
    </w:p>
    <w:p w14:paraId="3A7614DF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GABINETE DO SENADOR PLINIO VALERIO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- tem por objetivo </w:t>
      </w:r>
      <w:r w:rsidRPr="00A02083">
        <w:rPr>
          <w:rFonts w:ascii="Times New Roman" w:hAnsi="Times New Roman"/>
          <w:color w:val="000000" w:themeColor="text1"/>
          <w:sz w:val="18"/>
          <w:szCs w:val="18"/>
        </w:rPr>
        <w:t>buscar apoio institucional e recursos por meio de emendas parlamentares,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voltados à melhoria da infraestrutura do município, fortalecendo ações que impactem diretamente na qualidade de vida da população;</w:t>
      </w:r>
    </w:p>
    <w:p w14:paraId="5F0B7E5C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SEDUC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–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SECRETARIA DE ESTADO DA EDUCAÇÃO 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O deslocamento à SEDUC visa tratar diretamente com a Secretaria Executiva Adjunta do Interior, com o objetivo de pleitear melhorias na estrutura física, logística e funcionamento das escolas estaduais localizadas no município, assegurando melhores condições de ensino aos alunos da rede pública.  </w:t>
      </w:r>
    </w:p>
    <w:p w14:paraId="56FB76F9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SEINFRA- SECRETARIA DE ESTADO DE INFRAESTRUTRURA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-</w:t>
      </w:r>
      <w:r w:rsidRPr="00A02083">
        <w:rPr>
          <w:rFonts w:ascii="Times New Roman" w:eastAsiaTheme="minorHAnsi" w:hAnsi="Times New Roman"/>
          <w:sz w:val="18"/>
          <w:szCs w:val="18"/>
        </w:rPr>
        <w:t xml:space="preserve">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A visita à SEINFRA justifica-se para acompanhar e cobrar o andamento do processo de pavimentação já solicitado anteriormente, bem como obter informações oficiais quanto aos prazos, cronograma e execução da obra, considerada essencial para a mobilidade e segurança da população.</w:t>
      </w:r>
    </w:p>
    <w:p w14:paraId="08100959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DNIT –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DEPARTAMENTO NACIONAL DE INFRAESTRUTURA DE TRANSPORTES-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comparecimento ao DNIT tem como finalidade tratar de demandas relacionadas à infraestrutura viária de interesse do município, buscando esclarecimentos, apoio técnico e providências quanto à manutenção, melhoria e segurança das vias sob responsabilidade do órgão.</w:t>
      </w:r>
    </w:p>
    <w:p w14:paraId="6A435B78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AMAZONAS ENERGIA -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A reunião com a Amazonas Energia objetiva solicitar a substituição e ampliação de postes, transformadores e demais equipamentos da rede elétrica, visando garantir maior segurança, estabilidade no fornecimento de energia e atendimento adequado às necessidades da população.</w:t>
      </w:r>
    </w:p>
    <w:p w14:paraId="3518F704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ALEAM –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ASSEMBLEIA LEGISLATIVA DO ESTADO DO AMAZONAS-</w:t>
      </w:r>
      <w:r w:rsidRPr="00A02083">
        <w:rPr>
          <w:rFonts w:ascii="Times New Roman" w:eastAsiaTheme="minorHAnsi" w:hAnsi="Times New Roman"/>
          <w:sz w:val="18"/>
          <w:szCs w:val="18"/>
        </w:rPr>
        <w:t xml:space="preserve">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deslocamento à ALEAM tem por finalidade tratar de assuntos institucionais de interesse do município, bem como buscar apoio político e articulação junto aos parlamentares estaduais, com foco na captação de recursos e no fortalecimento de políticas públicas municipais.</w:t>
      </w:r>
    </w:p>
    <w:p w14:paraId="19C927ED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>SEDEL – SECRETARIA DO ESTADO DE ESPORTO E LAZER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- A visita à SEDEL justifica-se para pleitear recursos e apoio institucional destinados ao desenvolvimento do esporte e lazer no município, incluindo projetos de incentivo, aquisição de materiais esportivos e melhoria de espaços destinados à prática esportiva.</w:t>
      </w:r>
    </w:p>
    <w:p w14:paraId="550D6FE9" w14:textId="77777777" w:rsidR="00F00763" w:rsidRPr="00A02083" w:rsidRDefault="00F00763" w:rsidP="00F00763">
      <w:pPr>
        <w:pStyle w:val="SemEspaamento"/>
        <w:ind w:left="567"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</w:p>
    <w:p w14:paraId="7F8B1C0D" w14:textId="77777777" w:rsidR="00F00763" w:rsidRPr="00A02083" w:rsidRDefault="00F00763" w:rsidP="00F00763">
      <w:pPr>
        <w:pStyle w:val="SemEspaamento"/>
        <w:numPr>
          <w:ilvl w:val="0"/>
          <w:numId w:val="1"/>
        </w:numPr>
        <w:ind w:right="-568"/>
        <w:jc w:val="both"/>
        <w:rPr>
          <w:rFonts w:ascii="Times New Roman" w:hAnsi="Times New Roman"/>
          <w:bCs/>
          <w:color w:val="000000" w:themeColor="text1"/>
          <w:sz w:val="18"/>
          <w:szCs w:val="18"/>
        </w:rPr>
      </w:pPr>
      <w:r w:rsidRPr="00A02083">
        <w:rPr>
          <w:rFonts w:ascii="Times New Roman" w:hAnsi="Times New Roman"/>
          <w:b/>
          <w:color w:val="000000" w:themeColor="text1"/>
          <w:sz w:val="18"/>
          <w:szCs w:val="18"/>
        </w:rPr>
        <w:t xml:space="preserve">SEC - SECRETARIA DE ESTADO DE CULTURA ECONÔMIA CRIATIVA - </w:t>
      </w:r>
      <w:r w:rsidRPr="00A02083">
        <w:rPr>
          <w:rFonts w:ascii="Times New Roman" w:hAnsi="Times New Roman"/>
          <w:bCs/>
          <w:color w:val="000000" w:themeColor="text1"/>
          <w:sz w:val="18"/>
          <w:szCs w:val="18"/>
        </w:rPr>
        <w:t>O deslocamento à SEC tem como objetivo buscar recursos, parcerias e programas voltados à cultura e à economia criativa, visando fortalecer manifestações culturais locais, apoiar artistas do município e fomentar o desenvolvimento cultural e econômico da região</w:t>
      </w:r>
    </w:p>
    <w:p w14:paraId="34FF4437" w14:textId="77777777" w:rsidR="00B4163F" w:rsidRPr="00A02083" w:rsidRDefault="00B4163F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0"/>
          <w:szCs w:val="20"/>
        </w:rPr>
      </w:pPr>
    </w:p>
    <w:p w14:paraId="0BEE88A8" w14:textId="77777777" w:rsidR="00F00763" w:rsidRPr="00A02083" w:rsidRDefault="00F00763" w:rsidP="00F00763">
      <w:pPr>
        <w:pStyle w:val="SemEspaamento"/>
        <w:ind w:left="1287" w:right="-568"/>
        <w:jc w:val="both"/>
        <w:rPr>
          <w:rFonts w:ascii="Times New Roman" w:hAnsi="Times New Roman"/>
          <w:bCs/>
          <w:color w:val="00001A"/>
          <w:sz w:val="20"/>
          <w:szCs w:val="20"/>
        </w:rPr>
      </w:pPr>
    </w:p>
    <w:bookmarkEnd w:id="1"/>
    <w:bookmarkEnd w:id="2"/>
    <w:bookmarkEnd w:id="3"/>
    <w:bookmarkEnd w:id="4"/>
    <w:p w14:paraId="3FE8B0D8" w14:textId="77777777" w:rsidR="00B4163F" w:rsidRPr="00A02083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A0208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E, DEMAIS ORGÃOS QUE SE FIZEREM NECESSÁRIOS.</w:t>
      </w:r>
    </w:p>
    <w:p w14:paraId="5CD53784" w14:textId="77777777" w:rsidR="00B4163F" w:rsidRPr="00A02083" w:rsidRDefault="00B4163F" w:rsidP="00B4163F">
      <w:pPr>
        <w:pStyle w:val="SemEspaamento"/>
        <w:ind w:left="-567" w:right="-568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FD41186" w14:textId="4FE6B34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Art. 2º 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- Fica autorizada às despesas decorrentes desta Portaria, que ocorrerão à conta da dotação orçamentária especifica do Poder Legislativo, na quantidade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0</w:t>
      </w:r>
      <w:r w:rsidR="00214B14" w:rsidRPr="00A02083">
        <w:rPr>
          <w:rFonts w:ascii="Times New Roman" w:hAnsi="Times New Roman"/>
          <w:b/>
          <w:bCs/>
          <w:color w:val="00001A"/>
          <w:sz w:val="20"/>
          <w:szCs w:val="20"/>
        </w:rPr>
        <w:t>9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(</w:t>
      </w:r>
      <w:r w:rsidR="00214B14" w:rsidRPr="00A02083">
        <w:rPr>
          <w:rFonts w:ascii="Times New Roman" w:hAnsi="Times New Roman"/>
          <w:b/>
          <w:bCs/>
          <w:color w:val="00001A"/>
          <w:sz w:val="20"/>
          <w:szCs w:val="20"/>
        </w:rPr>
        <w:t>NOVE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) </w:t>
      </w:r>
      <w:r w:rsidR="00326D8F" w:rsidRPr="00A02083">
        <w:rPr>
          <w:rFonts w:ascii="Times New Roman" w:hAnsi="Times New Roman"/>
          <w:b/>
          <w:bCs/>
          <w:color w:val="00001A"/>
          <w:sz w:val="20"/>
          <w:szCs w:val="20"/>
        </w:rPr>
        <w:t>DIÁRIAS</w:t>
      </w:r>
      <w:r w:rsidR="00326D8F" w:rsidRPr="00A02083">
        <w:rPr>
          <w:rFonts w:ascii="Times New Roman" w:hAnsi="Times New Roman"/>
          <w:color w:val="00001A"/>
          <w:sz w:val="20"/>
          <w:szCs w:val="20"/>
        </w:rPr>
        <w:t xml:space="preserve">, </w:t>
      </w:r>
      <w:r w:rsidR="00326D8F" w:rsidRPr="00A02083">
        <w:rPr>
          <w:rFonts w:ascii="Times New Roman" w:hAnsi="Times New Roman"/>
          <w:b/>
          <w:bCs/>
          <w:color w:val="00001A"/>
          <w:sz w:val="20"/>
          <w:szCs w:val="20"/>
        </w:rPr>
        <w:t>DIÁRIAS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DENTRO DO ESTADO,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com </w:t>
      </w:r>
      <w:r w:rsidRPr="00A02083">
        <w:rPr>
          <w:rFonts w:ascii="Times New Roman" w:hAnsi="Times New Roman"/>
          <w:color w:val="00001A"/>
          <w:sz w:val="20"/>
          <w:szCs w:val="20"/>
        </w:rPr>
        <w:lastRenderedPageBreak/>
        <w:t xml:space="preserve">valor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R$ 500,00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(QUINHENTOS REAIS)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perfazendo um total de 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R$ </w:t>
      </w:r>
      <w:r w:rsidR="003551C1" w:rsidRPr="00A02083">
        <w:rPr>
          <w:rFonts w:ascii="Times New Roman" w:hAnsi="Times New Roman"/>
          <w:b/>
          <w:bCs/>
          <w:color w:val="00001A"/>
          <w:sz w:val="20"/>
          <w:szCs w:val="20"/>
        </w:rPr>
        <w:t>4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>.</w:t>
      </w:r>
      <w:r w:rsidR="003551C1" w:rsidRPr="00A02083">
        <w:rPr>
          <w:rFonts w:ascii="Times New Roman" w:hAnsi="Times New Roman"/>
          <w:b/>
          <w:bCs/>
          <w:color w:val="00001A"/>
          <w:sz w:val="20"/>
          <w:szCs w:val="20"/>
        </w:rPr>
        <w:t>5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00,00 (QUATRO MIL E </w:t>
      </w:r>
      <w:r w:rsidR="003551C1" w:rsidRPr="00A02083">
        <w:rPr>
          <w:rFonts w:ascii="Times New Roman" w:hAnsi="Times New Roman"/>
          <w:b/>
          <w:bCs/>
          <w:color w:val="00001A"/>
          <w:sz w:val="20"/>
          <w:szCs w:val="20"/>
        </w:rPr>
        <w:t>QUINHENTOS</w:t>
      </w:r>
      <w:r w:rsidRPr="00A02083">
        <w:rPr>
          <w:rFonts w:ascii="Times New Roman" w:hAnsi="Times New Roman"/>
          <w:b/>
          <w:bCs/>
          <w:color w:val="00001A"/>
          <w:sz w:val="20"/>
          <w:szCs w:val="20"/>
        </w:rPr>
        <w:t xml:space="preserve"> REAIS)</w:t>
      </w:r>
      <w:r w:rsidRPr="00A02083">
        <w:rPr>
          <w:rFonts w:ascii="Times New Roman" w:hAnsi="Times New Roman"/>
          <w:color w:val="00001A"/>
          <w:sz w:val="20"/>
          <w:szCs w:val="20"/>
        </w:rPr>
        <w:t>, conforme valores fixados na Lei Municipal nº 518, de 19 de abril de 2024.</w:t>
      </w:r>
    </w:p>
    <w:p w14:paraId="22208EA3" w14:textId="77777777" w:rsidR="009A18B0" w:rsidRPr="00A02083" w:rsidRDefault="009A18B0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25B1147A" w14:textId="77777777" w:rsidR="007B6BF3" w:rsidRPr="00A02083" w:rsidRDefault="007B6BF3" w:rsidP="007B6BF3">
      <w:pPr>
        <w:pStyle w:val="SemEspaamento"/>
        <w:spacing w:line="276" w:lineRule="auto"/>
        <w:ind w:left="-567" w:right="-568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Art. 3º - </w:t>
      </w:r>
      <w:r w:rsidRPr="00A02083">
        <w:rPr>
          <w:rFonts w:ascii="Times New Roman" w:hAnsi="Times New Roman"/>
          <w:color w:val="00001A"/>
          <w:sz w:val="20"/>
          <w:szCs w:val="20"/>
        </w:rPr>
        <w:t>Quando do retorno o beneficiário autorizado nos termos desta Portaria deverá apresentar relatório dos respectivos assuntos tratados, bem como comprovantes de viagem. (Fotos e outros documentos de comprovação, passagem ou cartão de embarque, etc.).</w:t>
      </w:r>
    </w:p>
    <w:p w14:paraId="156B5B26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b/>
          <w:color w:val="00001A"/>
          <w:sz w:val="20"/>
          <w:szCs w:val="20"/>
        </w:rPr>
      </w:pPr>
    </w:p>
    <w:p w14:paraId="52947794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color w:val="00001A"/>
          <w:sz w:val="20"/>
          <w:szCs w:val="20"/>
        </w:rPr>
        <w:t xml:space="preserve">Art. 4° </w:t>
      </w:r>
      <w:r w:rsidRPr="00A02083">
        <w:rPr>
          <w:rFonts w:ascii="Times New Roman" w:hAnsi="Times New Roman"/>
          <w:color w:val="00001A"/>
          <w:sz w:val="20"/>
          <w:szCs w:val="20"/>
        </w:rPr>
        <w:t>Fica vedada a concessão de novas diárias ao beneficiário, que não prestar conta de viagem, conforme o Art. 3º parágrafos 6º e 7º da Lei Municipal nº 518, de 19 de abril de 2024.</w:t>
      </w:r>
    </w:p>
    <w:p w14:paraId="24BC3A24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640F3498" w14:textId="695BF1FC" w:rsidR="007B6BF3" w:rsidRDefault="007B6BF3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Art. 5º - </w:t>
      </w:r>
      <w:r w:rsidR="00EA3CA9"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Fica autorizada a utilização de combustível custeado pelo Poder Legislativo, destinado ao abastecimento do veículo oficial durante a viagem, sendo a prestação de contas realizada mediante apresentação de notas</w:t>
      </w:r>
      <w:r w:rsidR="00EA3CA9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fiscais</w:t>
      </w:r>
      <w:r w:rsidR="00EA3CA9"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, comprovantes de abastecimento e demais documentos idôneos, para fins de ressarcimento ou regular comprovação da despesa, nos termos da legislação municipal vigente.</w:t>
      </w:r>
    </w:p>
    <w:p w14:paraId="570B5DC3" w14:textId="435920F7" w:rsidR="00EA3CA9" w:rsidRDefault="00EA3CA9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Parágrafo único. As despesas com combustível deverão guardar compatibilidade com o trajeto, período da viagem e consumo médio do veículo, estando sujeitas à análise e validação pelo setor competente da Câmara Municipal</w:t>
      </w:r>
      <w:r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.</w:t>
      </w:r>
    </w:p>
    <w:p w14:paraId="14EF81F4" w14:textId="77777777" w:rsidR="00EA3CA9" w:rsidRPr="00A02083" w:rsidRDefault="00EA3CA9" w:rsidP="007B6BF3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72B7EAE8" w14:textId="5395DA37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 </w:t>
      </w: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Art. 6º</w:t>
      </w:r>
      <w:r w:rsidRPr="00A02083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 xml:space="preserve"> </w:t>
      </w:r>
      <w:r w:rsidRPr="00A02083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– Fica igualmente autorizada a utilização de veículo oficial pertencente à Câmara Municipal de Apuí/AM, qual seja, CHEVROLET/S10 LTZ DD4, ano 2025, placa TRZ6F98, cor cinza, devidamente identificado como patrimônio do Poder Legislativo Municipal, para deslocamento terrestre no percurso Apuí/AM – Manaus/AM – Apuí/AM, durante o período da viagem autorizada.</w:t>
      </w:r>
    </w:p>
    <w:p w14:paraId="30AB1BAC" w14:textId="77777777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</w:p>
    <w:p w14:paraId="00CECAD6" w14:textId="5E97DADD" w:rsidR="005E255F" w:rsidRPr="00A02083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Parágrafo único. O veículo será conduzido pelo 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Vereador Bruno José de Morais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, portador da CNH 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nº 06882634710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, ficando o condutor responsável pela guarda, correta utilização e observância das normas de trânsito vigentes</w:t>
      </w: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.</w:t>
      </w:r>
    </w:p>
    <w:p w14:paraId="591F0CFD" w14:textId="77777777" w:rsidR="005E255F" w:rsidRPr="005E255F" w:rsidRDefault="005E255F" w:rsidP="005E255F">
      <w:pPr>
        <w:spacing w:after="0"/>
        <w:ind w:left="-567" w:right="-569" w:firstLine="851"/>
        <w:jc w:val="both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075F2F1C" w14:textId="77777777" w:rsidR="00EA3CA9" w:rsidRPr="00A02083" w:rsidRDefault="005E255F" w:rsidP="00EA3CA9">
      <w:pPr>
        <w:spacing w:after="0"/>
        <w:ind w:left="-567" w:right="-569" w:firstLine="851"/>
        <w:jc w:val="both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  <w:r w:rsidRPr="005E255F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Art. 7º</w:t>
      </w:r>
      <w:r w:rsidRPr="005E255F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– </w:t>
      </w:r>
      <w:r w:rsidR="00EA3CA9" w:rsidRPr="00A02083">
        <w:rPr>
          <w:rFonts w:ascii="Times New Roman" w:eastAsia="Times New Roman" w:hAnsi="Times New Roman"/>
          <w:color w:val="00001A"/>
          <w:sz w:val="20"/>
          <w:szCs w:val="20"/>
          <w:lang w:eastAsia="pt-BR"/>
        </w:rPr>
        <w:t>Revogadas as disposições em contrário, esta Portaria entra em vigor na data de sua publicação.</w:t>
      </w:r>
    </w:p>
    <w:p w14:paraId="366189EE" w14:textId="77777777" w:rsidR="007B6BF3" w:rsidRPr="00A02083" w:rsidRDefault="007B6BF3" w:rsidP="00123BA4">
      <w:pPr>
        <w:spacing w:after="0"/>
        <w:ind w:right="-569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56F539B7" w14:textId="77777777" w:rsidR="007B6BF3" w:rsidRPr="00A02083" w:rsidRDefault="007B6BF3" w:rsidP="007B6BF3">
      <w:pPr>
        <w:spacing w:after="0"/>
        <w:ind w:left="-567" w:right="-569" w:firstLine="851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>CIENTIFIQUE-SE, REGISTRE-SE E PUBLIQUE-SE.</w:t>
      </w:r>
    </w:p>
    <w:p w14:paraId="18B3FB8C" w14:textId="77777777" w:rsidR="007B6BF3" w:rsidRPr="00A02083" w:rsidRDefault="007B6BF3" w:rsidP="007B6BF3">
      <w:pPr>
        <w:spacing w:after="0"/>
        <w:ind w:left="-567" w:right="-569" w:firstLine="1134"/>
        <w:jc w:val="both"/>
        <w:rPr>
          <w:rFonts w:ascii="Times New Roman" w:hAnsi="Times New Roman"/>
          <w:color w:val="00001A"/>
          <w:sz w:val="20"/>
          <w:szCs w:val="20"/>
        </w:rPr>
      </w:pPr>
    </w:p>
    <w:p w14:paraId="02B1A7EF" w14:textId="147A7C37" w:rsidR="007B6BF3" w:rsidRPr="00A02083" w:rsidRDefault="007B6BF3" w:rsidP="00AF4162">
      <w:pPr>
        <w:spacing w:after="0"/>
        <w:ind w:left="-567" w:right="-569"/>
        <w:jc w:val="both"/>
        <w:rPr>
          <w:rFonts w:ascii="Times New Roman" w:hAnsi="Times New Roman"/>
          <w:color w:val="00001A"/>
          <w:sz w:val="20"/>
          <w:szCs w:val="20"/>
        </w:rPr>
      </w:pPr>
      <w:r w:rsidRPr="00A02083">
        <w:rPr>
          <w:rFonts w:ascii="Times New Roman" w:hAnsi="Times New Roman"/>
          <w:color w:val="00001A"/>
          <w:sz w:val="20"/>
          <w:szCs w:val="20"/>
        </w:rPr>
        <w:t xml:space="preserve">MUNICÍPIO DE APUÍ, ESTADO DO AMAZONAS, SALA DE REUNIÕES DA MESA DIRETORA EM </w:t>
      </w:r>
      <w:r w:rsidR="00CB70C5" w:rsidRPr="00A02083">
        <w:rPr>
          <w:rFonts w:ascii="Times New Roman" w:hAnsi="Times New Roman"/>
          <w:color w:val="00001A"/>
          <w:sz w:val="20"/>
          <w:szCs w:val="20"/>
        </w:rPr>
        <w:t>2</w:t>
      </w:r>
      <w:r w:rsidR="00060CD7">
        <w:rPr>
          <w:rFonts w:ascii="Times New Roman" w:hAnsi="Times New Roman"/>
          <w:color w:val="00001A"/>
          <w:sz w:val="20"/>
          <w:szCs w:val="20"/>
        </w:rPr>
        <w:t>0</w:t>
      </w:r>
      <w:r w:rsidRPr="00A02083">
        <w:rPr>
          <w:rFonts w:ascii="Times New Roman" w:hAnsi="Times New Roman"/>
          <w:color w:val="00001A"/>
          <w:sz w:val="20"/>
          <w:szCs w:val="20"/>
        </w:rPr>
        <w:t xml:space="preserve"> DE FEVEREIRO DE 202</w:t>
      </w:r>
      <w:r w:rsidR="00CB70C5" w:rsidRPr="00A02083">
        <w:rPr>
          <w:rFonts w:ascii="Times New Roman" w:hAnsi="Times New Roman"/>
          <w:color w:val="00001A"/>
          <w:sz w:val="20"/>
          <w:szCs w:val="20"/>
        </w:rPr>
        <w:t>6</w:t>
      </w:r>
      <w:r w:rsidRPr="00A02083">
        <w:rPr>
          <w:rFonts w:ascii="Times New Roman" w:hAnsi="Times New Roman"/>
          <w:color w:val="00001A"/>
          <w:sz w:val="20"/>
          <w:szCs w:val="20"/>
        </w:rPr>
        <w:t>.</w:t>
      </w:r>
    </w:p>
    <w:p w14:paraId="748424CF" w14:textId="006CC84F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0C8500C2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Cs/>
          <w:iCs/>
          <w:color w:val="00001A"/>
          <w:sz w:val="20"/>
          <w:szCs w:val="20"/>
        </w:rPr>
      </w:pPr>
      <w:bookmarkStart w:id="5" w:name="_Hlk66788040"/>
      <w:r w:rsidRPr="00A02083">
        <w:rPr>
          <w:rFonts w:ascii="Times New Roman" w:hAnsi="Times New Roman"/>
          <w:bCs/>
          <w:iCs/>
          <w:color w:val="00001A"/>
          <w:sz w:val="20"/>
          <w:szCs w:val="20"/>
        </w:rPr>
        <w:t>Ver. Bruno José de Morais</w:t>
      </w:r>
    </w:p>
    <w:p w14:paraId="657AB7B7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  <w:r w:rsidRPr="00A02083">
        <w:rPr>
          <w:rFonts w:ascii="Times New Roman" w:hAnsi="Times New Roman"/>
          <w:b/>
          <w:bCs/>
          <w:iCs/>
          <w:color w:val="00001A"/>
          <w:sz w:val="20"/>
          <w:szCs w:val="20"/>
        </w:rPr>
        <w:t>Presidente da Câmara Municipal de Apuí/AM</w:t>
      </w:r>
      <w:bookmarkEnd w:id="5"/>
    </w:p>
    <w:p w14:paraId="2FE6CBE3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</w:p>
    <w:p w14:paraId="4428863A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b/>
          <w:bCs/>
          <w:iCs/>
          <w:color w:val="00001A"/>
          <w:sz w:val="20"/>
          <w:szCs w:val="20"/>
        </w:rPr>
      </w:pPr>
    </w:p>
    <w:p w14:paraId="61B232D7" w14:textId="77777777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jc w:val="center"/>
        <w:rPr>
          <w:rFonts w:ascii="Times New Roman" w:hAnsi="Times New Roman"/>
          <w:iCs/>
          <w:color w:val="00001A"/>
          <w:sz w:val="20"/>
          <w:szCs w:val="20"/>
        </w:rPr>
      </w:pPr>
      <w:r w:rsidRPr="00A02083">
        <w:rPr>
          <w:rFonts w:ascii="Times New Roman" w:hAnsi="Times New Roman"/>
          <w:iCs/>
          <w:color w:val="00001A"/>
          <w:sz w:val="20"/>
          <w:szCs w:val="20"/>
        </w:rPr>
        <w:t>Ver. Juvenal Belo da Hora</w:t>
      </w:r>
    </w:p>
    <w:p w14:paraId="0C553ECC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Vice Presidente da Mesa Diretora da Câmara Municipal de Apuí /AM</w:t>
      </w:r>
    </w:p>
    <w:p w14:paraId="3D56BFAC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</w:p>
    <w:p w14:paraId="4403FFBA" w14:textId="77777777" w:rsidR="007B6BF3" w:rsidRPr="00A02083" w:rsidRDefault="007B6BF3" w:rsidP="000E5AAA">
      <w:pPr>
        <w:spacing w:after="0"/>
        <w:ind w:right="-286"/>
        <w:jc w:val="center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68765F08" w14:textId="1E33B8CF" w:rsidR="007B6BF3" w:rsidRPr="00A02083" w:rsidRDefault="000E5AAA" w:rsidP="000E5AAA">
      <w:pPr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                                                                  </w:t>
      </w:r>
      <w:r w:rsidR="007B6BF3" w:rsidRPr="00A02083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>Ver. Éber José da Silva</w:t>
      </w:r>
    </w:p>
    <w:p w14:paraId="2028954B" w14:textId="77777777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  <w:r w:rsidRPr="00A02083"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  <w:t>1º Secretário da Mesa Diretora da Câmara Municipal de Apuí/AM</w:t>
      </w:r>
    </w:p>
    <w:p w14:paraId="4FF41A7D" w14:textId="77777777" w:rsidR="007B6BF3" w:rsidRPr="00A02083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bCs/>
          <w:color w:val="00001A"/>
          <w:sz w:val="20"/>
          <w:szCs w:val="20"/>
          <w:lang w:eastAsia="pt-BR"/>
        </w:rPr>
      </w:pPr>
    </w:p>
    <w:p w14:paraId="62A908BF" w14:textId="77777777" w:rsidR="007B6BF3" w:rsidRPr="000E5AAA" w:rsidRDefault="007B6BF3" w:rsidP="000E5AAA">
      <w:pPr>
        <w:spacing w:after="0" w:line="240" w:lineRule="auto"/>
        <w:ind w:right="-286"/>
        <w:jc w:val="center"/>
        <w:rPr>
          <w:rFonts w:ascii="Times New Roman" w:eastAsia="Times New Roman" w:hAnsi="Times New Roman"/>
          <w:color w:val="00001A"/>
          <w:sz w:val="20"/>
          <w:szCs w:val="20"/>
          <w:lang w:eastAsia="pt-BR"/>
        </w:rPr>
      </w:pPr>
    </w:p>
    <w:p w14:paraId="17EA7028" w14:textId="02862372" w:rsidR="000E5AAA" w:rsidRPr="000E5AAA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  <w:r w:rsidRPr="000E5AAA"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  <w:t xml:space="preserve">                    Ver. Jonas Neves de Castro</w:t>
      </w:r>
    </w:p>
    <w:p w14:paraId="17DD6083" w14:textId="26705F61" w:rsidR="000E5AAA" w:rsidRPr="000E5AAA" w:rsidRDefault="000E5AAA" w:rsidP="000E5AAA">
      <w:pPr>
        <w:spacing w:after="0" w:line="240" w:lineRule="auto"/>
        <w:ind w:left="-1134"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  <w:r w:rsidRPr="000E5AAA"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  <w:t>2º Secretário da Mesa Diretora da Câmara Municipal de Apuí /AM</w:t>
      </w:r>
    </w:p>
    <w:p w14:paraId="5D25C3F0" w14:textId="22CC3AFD" w:rsidR="007B6BF3" w:rsidRPr="00A02083" w:rsidRDefault="007B6BF3" w:rsidP="000E5AAA">
      <w:pPr>
        <w:tabs>
          <w:tab w:val="left" w:pos="890"/>
        </w:tabs>
        <w:spacing w:after="0" w:line="240" w:lineRule="auto"/>
        <w:ind w:right="-286"/>
        <w:rPr>
          <w:rFonts w:ascii="Times New Roman" w:eastAsia="Times New Roman" w:hAnsi="Times New Roman"/>
          <w:bCs/>
          <w:color w:val="00001A"/>
          <w:sz w:val="20"/>
          <w:szCs w:val="20"/>
          <w:lang w:eastAsia="pt-BR"/>
        </w:rPr>
      </w:pPr>
    </w:p>
    <w:p w14:paraId="3ACECD54" w14:textId="77777777" w:rsidR="007B6BF3" w:rsidRPr="00A02083" w:rsidRDefault="007B6BF3" w:rsidP="007B6BF3">
      <w:pPr>
        <w:spacing w:after="0" w:line="240" w:lineRule="auto"/>
        <w:ind w:right="-286"/>
        <w:jc w:val="center"/>
        <w:rPr>
          <w:rFonts w:ascii="Times New Roman" w:eastAsia="Times New Roman" w:hAnsi="Times New Roman"/>
          <w:b/>
          <w:color w:val="00001A"/>
          <w:sz w:val="20"/>
          <w:szCs w:val="20"/>
          <w:lang w:eastAsia="pt-BR"/>
        </w:rPr>
      </w:pPr>
    </w:p>
    <w:p w14:paraId="2AA7E563" w14:textId="77777777" w:rsidR="007B6BF3" w:rsidRPr="00A02083" w:rsidRDefault="007B6BF3" w:rsidP="007B6BF3">
      <w:pPr>
        <w:ind w:right="-286"/>
        <w:jc w:val="center"/>
        <w:rPr>
          <w:rFonts w:ascii="Times New Roman" w:hAnsi="Times New Roman"/>
          <w:color w:val="00001A"/>
          <w:sz w:val="20"/>
          <w:szCs w:val="20"/>
          <w:lang w:eastAsia="pt-BR"/>
        </w:rPr>
      </w:pPr>
      <w:r w:rsidRPr="00A02083">
        <w:rPr>
          <w:rFonts w:ascii="Times New Roman" w:hAnsi="Times New Roman"/>
          <w:color w:val="00001A"/>
          <w:sz w:val="20"/>
          <w:szCs w:val="20"/>
          <w:lang w:eastAsia="pt-BR"/>
        </w:rPr>
        <w:t>Registrada e publicada no hall de entrada da Câmara Municipal de Apuí/AM, em data supra.</w:t>
      </w:r>
    </w:p>
    <w:sectPr w:rsidR="007B6BF3" w:rsidRPr="00A02083" w:rsidSect="00B4163F">
      <w:headerReference w:type="default" r:id="rId7"/>
      <w:footerReference w:type="default" r:id="rId8"/>
      <w:pgSz w:w="11906" w:h="16838"/>
      <w:pgMar w:top="1417" w:right="1701" w:bottom="1417" w:left="1701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A549E" w14:textId="77777777" w:rsidR="00CE796C" w:rsidRDefault="00CE796C">
      <w:pPr>
        <w:spacing w:after="0" w:line="240" w:lineRule="auto"/>
      </w:pPr>
      <w:r>
        <w:separator/>
      </w:r>
    </w:p>
  </w:endnote>
  <w:endnote w:type="continuationSeparator" w:id="0">
    <w:p w14:paraId="76DAB492" w14:textId="77777777" w:rsidR="00CE796C" w:rsidRDefault="00CE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809354"/>
      <w:docPartObj>
        <w:docPartGallery w:val="Page Numbers (Bottom of Page)"/>
        <w:docPartUnique/>
      </w:docPartObj>
    </w:sdtPr>
    <w:sdtEndPr/>
    <w:sdtContent>
      <w:p w14:paraId="0783DF06" w14:textId="77777777" w:rsidR="0020658A" w:rsidRPr="00487431" w:rsidRDefault="009864D3" w:rsidP="00487431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690FA68B" w14:textId="77777777" w:rsidR="0020658A" w:rsidRPr="00CF6508" w:rsidRDefault="009864D3" w:rsidP="00487431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  <w:p w14:paraId="187519A3" w14:textId="77777777" w:rsidR="0020658A" w:rsidRDefault="009864D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F652E59" w14:textId="77777777" w:rsidR="0020658A" w:rsidRDefault="0020658A" w:rsidP="00204CC2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C08A" w14:textId="77777777" w:rsidR="00CE796C" w:rsidRDefault="00CE796C">
      <w:pPr>
        <w:spacing w:after="0" w:line="240" w:lineRule="auto"/>
      </w:pPr>
      <w:r>
        <w:separator/>
      </w:r>
    </w:p>
  </w:footnote>
  <w:footnote w:type="continuationSeparator" w:id="0">
    <w:p w14:paraId="4DD4C4DB" w14:textId="77777777" w:rsidR="00CE796C" w:rsidRDefault="00CE7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A9DCE" w14:textId="77777777" w:rsidR="0020658A" w:rsidRPr="00A21356" w:rsidRDefault="009864D3" w:rsidP="00D91907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209D890" wp14:editId="0EC5DC30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44E8">
      <w:rPr>
        <w:noProof/>
      </w:rPr>
      <w:object w:dxaOrig="1440" w:dyaOrig="1440" w14:anchorId="0AF2FA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33436002" r:id="rId3"/>
      </w:object>
    </w:r>
    <w:r w:rsidRPr="00C3606F">
      <w:rPr>
        <w:sz w:val="32"/>
        <w:szCs w:val="32"/>
      </w:rPr>
      <w:t>ESTADO DO AMAZONAS</w:t>
    </w:r>
  </w:p>
  <w:p w14:paraId="3564C2CD" w14:textId="77777777" w:rsidR="0020658A" w:rsidRPr="00C3606F" w:rsidRDefault="009864D3" w:rsidP="00D91907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7591F994" w14:textId="77777777" w:rsidR="0020658A" w:rsidRPr="005D4239" w:rsidRDefault="009864D3" w:rsidP="00D91907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E5C5B"/>
    <w:multiLevelType w:val="multilevel"/>
    <w:tmpl w:val="C670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BC16C5"/>
    <w:multiLevelType w:val="hybridMultilevel"/>
    <w:tmpl w:val="0898EE6C"/>
    <w:lvl w:ilvl="0" w:tplc="FFFFFFFF">
      <w:start w:val="1"/>
      <w:numFmt w:val="upperRoman"/>
      <w:lvlText w:val="%1."/>
      <w:lvlJc w:val="right"/>
      <w:pPr>
        <w:ind w:left="1287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>
      <w:start w:val="1"/>
      <w:numFmt w:val="lowerLetter"/>
      <w:lvlText w:val="%5."/>
      <w:lvlJc w:val="left"/>
      <w:pPr>
        <w:ind w:left="4167" w:hanging="360"/>
      </w:pPr>
    </w:lvl>
    <w:lvl w:ilvl="5" w:tplc="FFFFFFFF">
      <w:start w:val="1"/>
      <w:numFmt w:val="lowerRoman"/>
      <w:lvlText w:val="%6."/>
      <w:lvlJc w:val="right"/>
      <w:pPr>
        <w:ind w:left="4887" w:hanging="180"/>
      </w:pPr>
    </w:lvl>
    <w:lvl w:ilvl="6" w:tplc="FFFFFFFF">
      <w:start w:val="1"/>
      <w:numFmt w:val="decimal"/>
      <w:lvlText w:val="%7."/>
      <w:lvlJc w:val="left"/>
      <w:pPr>
        <w:ind w:left="5607" w:hanging="360"/>
      </w:pPr>
    </w:lvl>
    <w:lvl w:ilvl="7" w:tplc="FFFFFFFF">
      <w:start w:val="1"/>
      <w:numFmt w:val="lowerLetter"/>
      <w:lvlText w:val="%8."/>
      <w:lvlJc w:val="left"/>
      <w:pPr>
        <w:ind w:left="6327" w:hanging="360"/>
      </w:pPr>
    </w:lvl>
    <w:lvl w:ilvl="8" w:tplc="FFFFFFFF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>
      <w:start w:val="1"/>
      <w:numFmt w:val="lowerLetter"/>
      <w:lvlText w:val="%5."/>
      <w:lvlJc w:val="left"/>
      <w:pPr>
        <w:ind w:left="4167" w:hanging="360"/>
      </w:pPr>
    </w:lvl>
    <w:lvl w:ilvl="5" w:tplc="0416001B">
      <w:start w:val="1"/>
      <w:numFmt w:val="lowerRoman"/>
      <w:lvlText w:val="%6."/>
      <w:lvlJc w:val="right"/>
      <w:pPr>
        <w:ind w:left="4887" w:hanging="180"/>
      </w:pPr>
    </w:lvl>
    <w:lvl w:ilvl="6" w:tplc="0416000F">
      <w:start w:val="1"/>
      <w:numFmt w:val="decimal"/>
      <w:lvlText w:val="%7."/>
      <w:lvlJc w:val="left"/>
      <w:pPr>
        <w:ind w:left="5607" w:hanging="360"/>
      </w:pPr>
    </w:lvl>
    <w:lvl w:ilvl="7" w:tplc="04160019">
      <w:start w:val="1"/>
      <w:numFmt w:val="lowerLetter"/>
      <w:lvlText w:val="%8."/>
      <w:lvlJc w:val="left"/>
      <w:pPr>
        <w:ind w:left="6327" w:hanging="360"/>
      </w:pPr>
    </w:lvl>
    <w:lvl w:ilvl="8" w:tplc="0416001B">
      <w:start w:val="1"/>
      <w:numFmt w:val="lowerRoman"/>
      <w:lvlText w:val="%9."/>
      <w:lvlJc w:val="right"/>
      <w:pPr>
        <w:ind w:left="7047" w:hanging="180"/>
      </w:pPr>
    </w:lvl>
  </w:abstractNum>
  <w:num w:numId="1" w16cid:durableId="12825414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9041655">
    <w:abstractNumId w:val="1"/>
  </w:num>
  <w:num w:numId="3" w16cid:durableId="1297108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63F"/>
    <w:rsid w:val="0003300C"/>
    <w:rsid w:val="00060CD7"/>
    <w:rsid w:val="000C60DA"/>
    <w:rsid w:val="000E5AAA"/>
    <w:rsid w:val="00123BA4"/>
    <w:rsid w:val="001644E8"/>
    <w:rsid w:val="001D497E"/>
    <w:rsid w:val="0020658A"/>
    <w:rsid w:val="002112CE"/>
    <w:rsid w:val="00214B14"/>
    <w:rsid w:val="00305D41"/>
    <w:rsid w:val="00324381"/>
    <w:rsid w:val="00326D8F"/>
    <w:rsid w:val="003551C1"/>
    <w:rsid w:val="003E4C3B"/>
    <w:rsid w:val="00473CF1"/>
    <w:rsid w:val="00493033"/>
    <w:rsid w:val="00550C6D"/>
    <w:rsid w:val="005E255F"/>
    <w:rsid w:val="0075567E"/>
    <w:rsid w:val="00773F27"/>
    <w:rsid w:val="007B6BF3"/>
    <w:rsid w:val="0089333C"/>
    <w:rsid w:val="008F14D8"/>
    <w:rsid w:val="009863DC"/>
    <w:rsid w:val="009864D3"/>
    <w:rsid w:val="009A18B0"/>
    <w:rsid w:val="009D2A45"/>
    <w:rsid w:val="009F1A81"/>
    <w:rsid w:val="00A02083"/>
    <w:rsid w:val="00A025A7"/>
    <w:rsid w:val="00AF4162"/>
    <w:rsid w:val="00B0335E"/>
    <w:rsid w:val="00B4163F"/>
    <w:rsid w:val="00BD2587"/>
    <w:rsid w:val="00BF6DCE"/>
    <w:rsid w:val="00C0444E"/>
    <w:rsid w:val="00CB70C5"/>
    <w:rsid w:val="00CE0EB7"/>
    <w:rsid w:val="00CE796C"/>
    <w:rsid w:val="00D766A4"/>
    <w:rsid w:val="00D90226"/>
    <w:rsid w:val="00E00D7F"/>
    <w:rsid w:val="00EA3CA9"/>
    <w:rsid w:val="00F00763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578C2"/>
  <w15:chartTrackingRefBased/>
  <w15:docId w15:val="{45E715D4-48AF-4879-BC8C-1E7BE03C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7">
    <w:name w:val="heading 7"/>
    <w:basedOn w:val="Normal"/>
    <w:next w:val="Normal"/>
    <w:link w:val="Ttulo7Char"/>
    <w:qFormat/>
    <w:rsid w:val="00B4163F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B4163F"/>
    <w:rPr>
      <w:rFonts w:ascii="Arial" w:eastAsia="Times New Roman" w:hAnsi="Arial" w:cs="Times New Roman"/>
      <w:b/>
      <w:bCs/>
      <w:kern w:val="0"/>
      <w:sz w:val="20"/>
      <w:szCs w:val="20"/>
      <w:lang w:eastAsia="pt-BR"/>
      <w14:ligatures w14:val="none"/>
    </w:rPr>
  </w:style>
  <w:style w:type="paragraph" w:styleId="Legenda">
    <w:name w:val="caption"/>
    <w:basedOn w:val="Normal"/>
    <w:next w:val="Normal"/>
    <w:qFormat/>
    <w:rsid w:val="00B4163F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163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B416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SemEspaamento">
    <w:name w:val="No Spacing"/>
    <w:uiPriority w:val="1"/>
    <w:qFormat/>
    <w:rsid w:val="00B4163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255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Damaris Barreto</dc:creator>
  <cp:keywords/>
  <dc:description/>
  <cp:lastModifiedBy>Camara Apui</cp:lastModifiedBy>
  <cp:revision>2</cp:revision>
  <cp:lastPrinted>2026-02-23T17:13:00Z</cp:lastPrinted>
  <dcterms:created xsi:type="dcterms:W3CDTF">2026-02-24T15:00:00Z</dcterms:created>
  <dcterms:modified xsi:type="dcterms:W3CDTF">2026-02-24T15:00:00Z</dcterms:modified>
</cp:coreProperties>
</file>