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4EDCF196" w:rsidR="00EA3CA9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00</w:t>
      </w:r>
      <w:r w:rsidR="005D7D04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4D3863">
        <w:rPr>
          <w:rFonts w:ascii="Times New Roman" w:hAnsi="Times New Roman"/>
          <w:b/>
          <w:color w:val="00001A"/>
          <w:sz w:val="20"/>
          <w:szCs w:val="20"/>
        </w:rPr>
        <w:t>16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</w:t>
      </w:r>
      <w:r w:rsidR="004D3863">
        <w:rPr>
          <w:rFonts w:ascii="Times New Roman" w:hAnsi="Times New Roman"/>
          <w:b/>
          <w:color w:val="00001A"/>
          <w:sz w:val="20"/>
          <w:szCs w:val="20"/>
        </w:rPr>
        <w:t>MARÇO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295EF4DE" w14:textId="77777777" w:rsidR="00D057A1" w:rsidRPr="00A02083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79EA061A" w14:textId="28EC3167" w:rsidR="00B4163F" w:rsidRPr="00D057A1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</w:r>
      <w:r w:rsidRPr="00D057A1">
        <w:rPr>
          <w:rFonts w:ascii="Times New Roman" w:hAnsi="Times New Roman"/>
          <w:color w:val="00001A"/>
        </w:rPr>
        <w:t xml:space="preserve">Considerando o teor do </w:t>
      </w:r>
      <w:r w:rsidRPr="00D057A1">
        <w:rPr>
          <w:rFonts w:ascii="Times New Roman" w:hAnsi="Times New Roman"/>
          <w:b/>
          <w:bCs/>
          <w:color w:val="00001A"/>
        </w:rPr>
        <w:t>REQUERIMENTO CONJUNTO N° 00</w:t>
      </w:r>
      <w:r w:rsidR="004069CB" w:rsidRPr="00D057A1">
        <w:rPr>
          <w:rFonts w:ascii="Times New Roman" w:hAnsi="Times New Roman"/>
          <w:b/>
          <w:bCs/>
          <w:color w:val="00001A"/>
        </w:rPr>
        <w:t>4</w:t>
      </w:r>
      <w:r w:rsidRPr="00D057A1">
        <w:rPr>
          <w:rFonts w:ascii="Times New Roman" w:hAnsi="Times New Roman"/>
          <w:b/>
          <w:bCs/>
          <w:color w:val="00001A"/>
        </w:rPr>
        <w:t>/202</w:t>
      </w:r>
      <w:r w:rsidR="00493033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 de autoria dos </w:t>
      </w:r>
      <w:r w:rsidR="004069CB" w:rsidRPr="00D057A1">
        <w:rPr>
          <w:rFonts w:ascii="Times New Roman" w:hAnsi="Times New Roman"/>
          <w:b/>
          <w:bCs/>
          <w:color w:val="00001A"/>
        </w:rPr>
        <w:t>Gevan Pires Barbosa e Carlos Alves Da Silva</w:t>
      </w:r>
      <w:r w:rsidR="00BD2587" w:rsidRPr="00D057A1">
        <w:rPr>
          <w:rFonts w:ascii="Times New Roman" w:hAnsi="Times New Roman"/>
          <w:b/>
          <w:bCs/>
          <w:color w:val="00001A"/>
        </w:rPr>
        <w:t xml:space="preserve">, </w:t>
      </w:r>
      <w:r w:rsidR="00BD2587" w:rsidRPr="00D057A1">
        <w:rPr>
          <w:rFonts w:ascii="Times New Roman" w:hAnsi="Times New Roman"/>
          <w:color w:val="00001A"/>
        </w:rPr>
        <w:t>bem</w:t>
      </w:r>
      <w:r w:rsidRPr="00D057A1">
        <w:rPr>
          <w:rFonts w:ascii="Times New Roman" w:hAnsi="Times New Roman"/>
          <w:color w:val="00001A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D057A1">
        <w:rPr>
          <w:rFonts w:ascii="Times New Roman" w:hAnsi="Times New Roman"/>
          <w:color w:val="00001A"/>
        </w:rPr>
        <w:t>Estadual e Federal.</w:t>
      </w:r>
    </w:p>
    <w:p w14:paraId="6ACFC07F" w14:textId="2A9EAD35" w:rsidR="00B4163F" w:rsidRPr="00D057A1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A Mesa Diretora da Câmara Municipal de Apuí/AM, usando das atribuições que </w:t>
      </w:r>
      <w:r w:rsidR="00E00D7F" w:rsidRPr="00D057A1">
        <w:rPr>
          <w:rFonts w:ascii="Times New Roman" w:hAnsi="Times New Roman"/>
          <w:color w:val="00001A"/>
        </w:rPr>
        <w:t>lhe são</w:t>
      </w:r>
      <w:r w:rsidR="00326D8F" w:rsidRPr="00D057A1">
        <w:rPr>
          <w:rFonts w:ascii="Times New Roman" w:hAnsi="Times New Roman"/>
          <w:color w:val="00001A"/>
        </w:rPr>
        <w:t xml:space="preserve"> </w:t>
      </w:r>
      <w:r w:rsidR="00E00D7F" w:rsidRPr="00D057A1">
        <w:rPr>
          <w:rFonts w:ascii="Times New Roman" w:hAnsi="Times New Roman"/>
          <w:color w:val="00001A"/>
        </w:rPr>
        <w:t>conferidas pelo</w:t>
      </w:r>
      <w:r w:rsidRPr="00D057A1">
        <w:rPr>
          <w:rFonts w:ascii="Times New Roman" w:hAnsi="Times New Roman"/>
          <w:color w:val="00001A"/>
        </w:rPr>
        <w:t xml:space="preserve"> Artigo 20 do Regimento Interno da Câmara Municipal de Apuí/AM, </w:t>
      </w:r>
    </w:p>
    <w:p w14:paraId="3F18B42F" w14:textId="77777777" w:rsidR="00B4163F" w:rsidRPr="00D057A1" w:rsidRDefault="00B4163F" w:rsidP="00B4163F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31C54638" w14:textId="77777777" w:rsidR="00B4163F" w:rsidRPr="00D057A1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RESOLVE:</w:t>
      </w:r>
    </w:p>
    <w:p w14:paraId="78238F55" w14:textId="77777777" w:rsidR="00B4163F" w:rsidRPr="00D057A1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073EAA8A" w14:textId="3166008F" w:rsidR="00B4163F" w:rsidRPr="00D057A1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>Art. 1º -</w:t>
      </w:r>
      <w:r w:rsidRPr="00D057A1">
        <w:rPr>
          <w:rFonts w:ascii="Times New Roman" w:hAnsi="Times New Roman"/>
          <w:color w:val="00001A"/>
        </w:rPr>
        <w:t xml:space="preserve"> Autorizar o Vereador </w:t>
      </w:r>
      <w:r w:rsidR="003965FE" w:rsidRPr="00D057A1">
        <w:rPr>
          <w:rFonts w:ascii="Times New Roman" w:hAnsi="Times New Roman"/>
          <w:b/>
          <w:bCs/>
          <w:color w:val="00001A"/>
        </w:rPr>
        <w:t>GEVAN PIRES BARBOSA,</w:t>
      </w:r>
      <w:r w:rsidR="004069CB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color w:val="00001A"/>
        </w:rPr>
        <w:t>a ausentar-se da sede do município de Apuí/AM, para empreender viagem a Cidade</w:t>
      </w:r>
      <w:r w:rsidR="009863DC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MANAUS/AM,</w:t>
      </w:r>
      <w:r w:rsidRPr="00D057A1">
        <w:rPr>
          <w:rFonts w:ascii="Times New Roman" w:hAnsi="Times New Roman"/>
          <w:color w:val="00001A"/>
        </w:rPr>
        <w:t xml:space="preserve"> no período de </w:t>
      </w:r>
      <w:r w:rsidR="003965FE" w:rsidRPr="00D057A1">
        <w:rPr>
          <w:rFonts w:ascii="Times New Roman" w:hAnsi="Times New Roman"/>
          <w:b/>
          <w:bCs/>
          <w:color w:val="00001A"/>
        </w:rPr>
        <w:t>17 A 19</w:t>
      </w:r>
      <w:r w:rsidR="00CE0EB7" w:rsidRPr="00D057A1">
        <w:rPr>
          <w:rFonts w:ascii="Times New Roman" w:hAnsi="Times New Roman"/>
          <w:b/>
          <w:bCs/>
          <w:color w:val="00001A"/>
        </w:rPr>
        <w:t xml:space="preserve"> MARÇO</w:t>
      </w:r>
      <w:r w:rsidRPr="00D057A1">
        <w:rPr>
          <w:rFonts w:ascii="Times New Roman" w:hAnsi="Times New Roman"/>
          <w:b/>
          <w:bCs/>
          <w:color w:val="00001A"/>
        </w:rPr>
        <w:t xml:space="preserve"> DE 202</w:t>
      </w:r>
      <w:r w:rsidR="009863DC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D057A1" w:rsidRDefault="00F00763" w:rsidP="00326D8F">
      <w:pPr>
        <w:spacing w:after="0"/>
        <w:ind w:right="-567"/>
        <w:rPr>
          <w:rFonts w:ascii="Times New Roman" w:hAnsi="Times New Roman"/>
          <w:color w:val="00001A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D057A1" w:rsidRDefault="00326D8F" w:rsidP="00326D8F">
      <w:pPr>
        <w:spacing w:after="0"/>
        <w:ind w:right="-567"/>
        <w:rPr>
          <w:rFonts w:ascii="Times New Roman" w:hAnsi="Times New Roman"/>
          <w:color w:val="00001A"/>
        </w:rPr>
      </w:pPr>
    </w:p>
    <w:p w14:paraId="4665D440" w14:textId="77777777" w:rsidR="00C16656" w:rsidRPr="00D057A1" w:rsidRDefault="00C16656" w:rsidP="00C16656">
      <w:pPr>
        <w:spacing w:after="0"/>
        <w:ind w:left="-567" w:right="-567" w:firstLine="1134"/>
        <w:rPr>
          <w:color w:val="00001A"/>
        </w:rPr>
      </w:pPr>
    </w:p>
    <w:p w14:paraId="4B8C6A4D" w14:textId="77777777" w:rsidR="00C16656" w:rsidRPr="00D057A1" w:rsidRDefault="00C16656" w:rsidP="00C16656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b/>
          <w:color w:val="00001A"/>
        </w:rPr>
        <w:t xml:space="preserve">PROCOM-AM – </w:t>
      </w:r>
      <w:r w:rsidRPr="00D057A1">
        <w:rPr>
          <w:rStyle w:val="Forte"/>
          <w:rFonts w:ascii="Times New Roman" w:hAnsi="Times New Roman"/>
          <w:color w:val="000000" w:themeColor="text1"/>
        </w:rPr>
        <w:t xml:space="preserve">PROGRAMA DE PROTEÇÃO E DEFESA DO CONSUMIDOR </w:t>
      </w:r>
      <w:r w:rsidRPr="00D057A1">
        <w:rPr>
          <w:rStyle w:val="Forte"/>
          <w:rFonts w:ascii="Times New Roman" w:hAnsi="Times New Roman"/>
          <w:color w:val="001D35"/>
        </w:rPr>
        <w:t xml:space="preserve">- </w:t>
      </w:r>
      <w:r w:rsidRPr="00D057A1">
        <w:rPr>
          <w:rFonts w:ascii="Times New Roman" w:hAnsi="Times New Roman"/>
        </w:rPr>
        <w:t xml:space="preserve">a finalidade da visita será para solicitar a realização de um </w:t>
      </w:r>
      <w:r w:rsidRPr="00D057A1">
        <w:rPr>
          <w:rStyle w:val="Forte"/>
          <w:rFonts w:ascii="Times New Roman" w:hAnsi="Times New Roman"/>
          <w:b w:val="0"/>
          <w:bCs w:val="0"/>
        </w:rPr>
        <w:t>mutirão de negociação e regularização de dívidas</w:t>
      </w:r>
      <w:r w:rsidRPr="00D057A1">
        <w:rPr>
          <w:rStyle w:val="Forte"/>
          <w:rFonts w:ascii="Times New Roman" w:hAnsi="Times New Roman"/>
        </w:rPr>
        <w:t xml:space="preserve"> </w:t>
      </w:r>
      <w:r w:rsidRPr="00D057A1">
        <w:rPr>
          <w:rFonts w:ascii="Times New Roman" w:hAnsi="Times New Roman"/>
        </w:rPr>
        <w:t xml:space="preserve">no município, visando oferecer aos cidadãos a oportunidade de renegociar débitos com empresas e instituições financeiras, promovendo a recuperação do crédito e contribuindo para o fortalecimento da economia local. Na mesma ocasião, também será buscada </w:t>
      </w:r>
      <w:r w:rsidRPr="00D057A1">
        <w:rPr>
          <w:rStyle w:val="Forte"/>
          <w:rFonts w:ascii="Times New Roman" w:hAnsi="Times New Roman"/>
          <w:b w:val="0"/>
          <w:bCs w:val="0"/>
        </w:rPr>
        <w:t>orientação técnica e institucional para a implantação do PROCON Municipal</w:t>
      </w:r>
      <w:r w:rsidRPr="00D057A1">
        <w:rPr>
          <w:rFonts w:ascii="Times New Roman" w:hAnsi="Times New Roman"/>
          <w:b/>
          <w:bCs/>
        </w:rPr>
        <w:t xml:space="preserve">, </w:t>
      </w:r>
      <w:r w:rsidRPr="00D057A1">
        <w:rPr>
          <w:rFonts w:ascii="Times New Roman" w:hAnsi="Times New Roman"/>
        </w:rPr>
        <w:t>incluindo esclarecimentos sobre procedimentos administrativos, estrutura necessária, capacitação de servidores e requisitos legais para funcionamento do órgão.</w:t>
      </w:r>
    </w:p>
    <w:p w14:paraId="48524466" w14:textId="77777777" w:rsidR="00300FEF" w:rsidRPr="00D057A1" w:rsidRDefault="00300FEF" w:rsidP="00300FEF">
      <w:pPr>
        <w:pStyle w:val="SemEspaamento"/>
        <w:ind w:left="1287" w:right="-568"/>
        <w:jc w:val="both"/>
        <w:rPr>
          <w:rFonts w:ascii="Times New Roman" w:hAnsi="Times New Roman"/>
          <w:color w:val="000000" w:themeColor="text1"/>
        </w:rPr>
      </w:pPr>
    </w:p>
    <w:p w14:paraId="07CB4B9E" w14:textId="77777777" w:rsidR="00C16656" w:rsidRPr="00D057A1" w:rsidRDefault="00C16656" w:rsidP="00C16656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b/>
          <w:bCs/>
          <w:color w:val="0A0A0A"/>
          <w:shd w:val="clear" w:color="auto" w:fill="FFFFFF"/>
        </w:rPr>
        <w:t>DETRAN -</w:t>
      </w:r>
      <w:r w:rsidRPr="00D057A1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D057A1">
        <w:rPr>
          <w:rStyle w:val="Forte"/>
          <w:rFonts w:ascii="Times New Roman" w:hAnsi="Times New Roman"/>
        </w:rPr>
        <w:t xml:space="preserve">DEPARTAMENTO ESTADUAL DE TRÂNSITO- </w:t>
      </w:r>
      <w:r w:rsidRPr="00D057A1">
        <w:rPr>
          <w:rStyle w:val="Forte"/>
          <w:rFonts w:ascii="Times New Roman" w:hAnsi="Times New Roman"/>
          <w:b w:val="0"/>
          <w:bCs w:val="0"/>
        </w:rPr>
        <w:t>a finalidade da visita é</w:t>
      </w:r>
      <w:r w:rsidRPr="00D057A1">
        <w:rPr>
          <w:rStyle w:val="Forte"/>
          <w:rFonts w:ascii="Times New Roman" w:hAnsi="Times New Roman"/>
        </w:rPr>
        <w:t xml:space="preserve"> </w:t>
      </w:r>
      <w:r w:rsidRPr="00D057A1">
        <w:rPr>
          <w:rFonts w:ascii="Times New Roman" w:hAnsi="Times New Roman"/>
        </w:rPr>
        <w:t>para implantação do Projeto CNH nas Escolas, destinado aos alunos do ensino médio da Escola Maria Curtarelli Lira, com o objetivo de promover educação no trânsito, formação cidadã e conscientização sobre segurança viária entre os estudantes.</w:t>
      </w:r>
    </w:p>
    <w:p w14:paraId="34FF4437" w14:textId="77777777" w:rsidR="00B4163F" w:rsidRPr="00D057A1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p w14:paraId="0BEE88A8" w14:textId="77777777" w:rsidR="00F00763" w:rsidRPr="00D057A1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bookmarkEnd w:id="1"/>
    <w:bookmarkEnd w:id="2"/>
    <w:bookmarkEnd w:id="3"/>
    <w:bookmarkEnd w:id="4"/>
    <w:p w14:paraId="3FE8B0D8" w14:textId="1716E56F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color w:val="000000" w:themeColor="text1"/>
        </w:rPr>
        <w:t xml:space="preserve">                                 </w:t>
      </w:r>
      <w:r w:rsidR="00300FEF" w:rsidRPr="00D057A1">
        <w:rPr>
          <w:rFonts w:ascii="Times New Roman" w:hAnsi="Times New Roman"/>
          <w:color w:val="000000" w:themeColor="text1"/>
        </w:rPr>
        <w:t xml:space="preserve"> </w:t>
      </w:r>
      <w:r w:rsidRPr="00D057A1">
        <w:rPr>
          <w:rFonts w:ascii="Times New Roman" w:hAnsi="Times New Roman"/>
          <w:color w:val="000000" w:themeColor="text1"/>
        </w:rPr>
        <w:t xml:space="preserve">  E, DEMAIS ORGÃOS QUE SE FIZEREM NECESSÁRIOS.</w:t>
      </w:r>
    </w:p>
    <w:p w14:paraId="5CD53784" w14:textId="77777777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</w:p>
    <w:p w14:paraId="1FD41186" w14:textId="79E02A2F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2º </w:t>
      </w:r>
      <w:r w:rsidRPr="00D057A1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Pr="00D057A1">
        <w:rPr>
          <w:rFonts w:ascii="Times New Roman" w:hAnsi="Times New Roman"/>
          <w:b/>
          <w:bCs/>
          <w:color w:val="00001A"/>
        </w:rPr>
        <w:t>0</w:t>
      </w:r>
      <w:r w:rsidR="00300FEF" w:rsidRPr="00D057A1">
        <w:rPr>
          <w:rFonts w:ascii="Times New Roman" w:hAnsi="Times New Roman"/>
          <w:b/>
          <w:bCs/>
          <w:color w:val="00001A"/>
        </w:rPr>
        <w:t>2</w:t>
      </w:r>
      <w:r w:rsidRPr="00D057A1">
        <w:rPr>
          <w:rFonts w:ascii="Times New Roman" w:hAnsi="Times New Roman"/>
          <w:b/>
          <w:bCs/>
          <w:color w:val="00001A"/>
        </w:rPr>
        <w:t xml:space="preserve"> (</w:t>
      </w:r>
      <w:r w:rsidR="00300FEF" w:rsidRPr="00D057A1">
        <w:rPr>
          <w:rFonts w:ascii="Times New Roman" w:hAnsi="Times New Roman"/>
          <w:b/>
          <w:bCs/>
          <w:color w:val="00001A"/>
        </w:rPr>
        <w:t>D</w:t>
      </w:r>
      <w:r w:rsidR="001D5D4C">
        <w:rPr>
          <w:rFonts w:ascii="Times New Roman" w:hAnsi="Times New Roman"/>
          <w:b/>
          <w:bCs/>
          <w:color w:val="00001A"/>
        </w:rPr>
        <w:t>UAS</w:t>
      </w:r>
      <w:r w:rsidRPr="00D057A1">
        <w:rPr>
          <w:rFonts w:ascii="Times New Roman" w:hAnsi="Times New Roman"/>
          <w:b/>
          <w:bCs/>
          <w:color w:val="00001A"/>
        </w:rPr>
        <w:t xml:space="preserve">) </w:t>
      </w:r>
      <w:r w:rsidR="00326D8F" w:rsidRPr="00D057A1">
        <w:rPr>
          <w:rFonts w:ascii="Times New Roman" w:hAnsi="Times New Roman"/>
          <w:b/>
          <w:bCs/>
          <w:color w:val="00001A"/>
        </w:rPr>
        <w:t>DIÁRIAS</w:t>
      </w:r>
      <w:r w:rsidRPr="00D057A1">
        <w:rPr>
          <w:rFonts w:ascii="Times New Roman" w:hAnsi="Times New Roman"/>
          <w:b/>
          <w:bCs/>
          <w:color w:val="00001A"/>
        </w:rPr>
        <w:t xml:space="preserve"> DENTRO DO ESTADO,</w:t>
      </w:r>
      <w:r w:rsidRPr="00D057A1">
        <w:rPr>
          <w:rFonts w:ascii="Times New Roman" w:hAnsi="Times New Roman"/>
          <w:color w:val="00001A"/>
        </w:rPr>
        <w:t xml:space="preserve"> com valor de </w:t>
      </w:r>
      <w:r w:rsidRPr="00D057A1">
        <w:rPr>
          <w:rFonts w:ascii="Times New Roman" w:hAnsi="Times New Roman"/>
          <w:b/>
          <w:bCs/>
          <w:color w:val="00001A"/>
        </w:rPr>
        <w:t>R$ 500,00</w:t>
      </w:r>
      <w:r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(QUINHENTOS REAIS)</w:t>
      </w:r>
      <w:r w:rsidRPr="00D057A1">
        <w:rPr>
          <w:rFonts w:ascii="Times New Roman" w:hAnsi="Times New Roman"/>
          <w:color w:val="00001A"/>
        </w:rPr>
        <w:t xml:space="preserve"> perfazendo um total de </w:t>
      </w:r>
      <w:r w:rsidRPr="00D057A1">
        <w:rPr>
          <w:rFonts w:ascii="Times New Roman" w:hAnsi="Times New Roman"/>
          <w:b/>
          <w:bCs/>
          <w:color w:val="00001A"/>
        </w:rPr>
        <w:t xml:space="preserve">R$ </w:t>
      </w:r>
      <w:r w:rsidR="006D10BE" w:rsidRPr="00D057A1">
        <w:rPr>
          <w:rFonts w:ascii="Times New Roman" w:hAnsi="Times New Roman"/>
          <w:b/>
          <w:bCs/>
          <w:color w:val="00001A"/>
        </w:rPr>
        <w:t>1000,00</w:t>
      </w:r>
      <w:r w:rsidRPr="00D057A1">
        <w:rPr>
          <w:rFonts w:ascii="Times New Roman" w:hAnsi="Times New Roman"/>
          <w:b/>
          <w:bCs/>
          <w:color w:val="00001A"/>
        </w:rPr>
        <w:t xml:space="preserve"> </w:t>
      </w:r>
      <w:r w:rsidR="00D057A1" w:rsidRPr="00D057A1">
        <w:rPr>
          <w:rFonts w:ascii="Times New Roman" w:hAnsi="Times New Roman"/>
          <w:b/>
          <w:bCs/>
          <w:color w:val="00001A"/>
        </w:rPr>
        <w:t>(MIL</w:t>
      </w:r>
      <w:r w:rsidRPr="00D057A1">
        <w:rPr>
          <w:rFonts w:ascii="Times New Roman" w:hAnsi="Times New Roman"/>
          <w:b/>
          <w:bCs/>
          <w:color w:val="00001A"/>
        </w:rPr>
        <w:t xml:space="preserve"> REAIS)</w:t>
      </w:r>
      <w:r w:rsidRPr="00D057A1">
        <w:rPr>
          <w:rFonts w:ascii="Times New Roman" w:hAnsi="Times New Roman"/>
          <w:color w:val="00001A"/>
        </w:rPr>
        <w:t>, conforme valores fixados na Lei Municipal nº 518, de 19 de abril de 2024.</w:t>
      </w:r>
    </w:p>
    <w:p w14:paraId="22208EA3" w14:textId="77777777" w:rsidR="009A18B0" w:rsidRPr="00D057A1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5B1147A" w14:textId="77777777" w:rsidR="007B6BF3" w:rsidRPr="00D057A1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3º - </w:t>
      </w:r>
      <w:r w:rsidRPr="00D057A1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52947794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4° </w:t>
      </w:r>
      <w:r w:rsidRPr="00D057A1">
        <w:rPr>
          <w:rFonts w:ascii="Times New Roman" w:hAnsi="Times New Roman"/>
          <w:color w:val="00001A"/>
        </w:rPr>
        <w:t>Fica vedada a concessão de novas diárias ao beneficiário, que não prestar conta de viagem, conforme o Art. 3º parágrafos 6º e 7º da Lei Municipal nº 518, de 19 de abril de 2024.</w:t>
      </w:r>
    </w:p>
    <w:p w14:paraId="30AB1BAC" w14:textId="77777777" w:rsidR="005E255F" w:rsidRPr="00D057A1" w:rsidRDefault="005E255F" w:rsidP="00D057A1">
      <w:pPr>
        <w:spacing w:after="0"/>
        <w:ind w:right="-569"/>
        <w:jc w:val="both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591F0CFD" w14:textId="77777777" w:rsidR="005E255F" w:rsidRPr="00D057A1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75F2F1C" w14:textId="681A995F" w:rsidR="00EA3CA9" w:rsidRPr="00D057A1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 xml:space="preserve">Art. </w:t>
      </w:r>
      <w:r w:rsidR="00D057A1" w:rsidRPr="00D057A1">
        <w:rPr>
          <w:rFonts w:ascii="Times New Roman" w:eastAsia="Times New Roman" w:hAnsi="Times New Roman"/>
          <w:b/>
          <w:color w:val="00001A"/>
          <w:lang w:eastAsia="pt-BR"/>
        </w:rPr>
        <w:t>5</w:t>
      </w:r>
      <w:r w:rsidRPr="00D057A1">
        <w:rPr>
          <w:rFonts w:ascii="Times New Roman" w:eastAsia="Times New Roman" w:hAnsi="Times New Roman"/>
          <w:b/>
          <w:color w:val="00001A"/>
          <w:lang w:eastAsia="pt-BR"/>
        </w:rPr>
        <w:t>º</w:t>
      </w: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– </w:t>
      </w:r>
      <w:r w:rsidR="00EA3CA9" w:rsidRPr="00D057A1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D057A1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</w:rPr>
      </w:pPr>
    </w:p>
    <w:p w14:paraId="56F539B7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CIENTIFIQUE-SE, REGISTRE-SE E PUBLIQUE-SE.</w:t>
      </w:r>
    </w:p>
    <w:p w14:paraId="18B3FB8C" w14:textId="77777777" w:rsidR="007B6BF3" w:rsidRPr="00D057A1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02B1A7EF" w14:textId="1D2E04CC" w:rsidR="007B6BF3" w:rsidRPr="00D057A1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655026">
        <w:rPr>
          <w:rFonts w:ascii="Times New Roman" w:hAnsi="Times New Roman"/>
          <w:color w:val="00001A"/>
        </w:rPr>
        <w:t>16</w:t>
      </w:r>
      <w:r w:rsidRPr="00D057A1">
        <w:rPr>
          <w:rFonts w:ascii="Times New Roman" w:hAnsi="Times New Roman"/>
          <w:color w:val="00001A"/>
        </w:rPr>
        <w:t xml:space="preserve"> DE </w:t>
      </w:r>
      <w:r w:rsidR="00655026">
        <w:rPr>
          <w:rFonts w:ascii="Times New Roman" w:hAnsi="Times New Roman"/>
          <w:color w:val="00001A"/>
        </w:rPr>
        <w:t>MARÇO</w:t>
      </w:r>
      <w:r w:rsidRPr="00D057A1">
        <w:rPr>
          <w:rFonts w:ascii="Times New Roman" w:hAnsi="Times New Roman"/>
          <w:color w:val="00001A"/>
        </w:rPr>
        <w:t xml:space="preserve"> DE 202</w:t>
      </w:r>
      <w:r w:rsidR="00CB70C5" w:rsidRPr="00D057A1">
        <w:rPr>
          <w:rFonts w:ascii="Times New Roman" w:hAnsi="Times New Roman"/>
          <w:color w:val="00001A"/>
        </w:rPr>
        <w:t>6</w:t>
      </w:r>
      <w:r w:rsidRPr="00D057A1">
        <w:rPr>
          <w:rFonts w:ascii="Times New Roman" w:hAnsi="Times New Roman"/>
          <w:color w:val="00001A"/>
        </w:rPr>
        <w:t>.</w:t>
      </w:r>
    </w:p>
    <w:p w14:paraId="748424CF" w14:textId="006CC84F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C8500C2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5" w:name="_Hlk66788040"/>
      <w:r w:rsidRPr="00D057A1">
        <w:rPr>
          <w:rFonts w:ascii="Times New Roman" w:hAnsi="Times New Roman"/>
          <w:bCs/>
          <w:iCs/>
          <w:color w:val="00001A"/>
        </w:rPr>
        <w:t>Ver. Bruno José de Morais</w:t>
      </w:r>
    </w:p>
    <w:p w14:paraId="657AB7B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D057A1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5"/>
    </w:p>
    <w:p w14:paraId="2FE6CBE3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4428863A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61B232D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D057A1">
        <w:rPr>
          <w:rFonts w:ascii="Times New Roman" w:hAnsi="Times New Roman"/>
          <w:iCs/>
          <w:color w:val="00001A"/>
        </w:rPr>
        <w:t>Ver. Juvenal Belo da Hora</w:t>
      </w:r>
    </w:p>
    <w:p w14:paraId="0C553EC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3D56BFA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4403FFBA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68765F08" w14:textId="50445A21" w:rsidR="007B6BF3" w:rsidRPr="00D057A1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                                        </w:t>
      </w:r>
      <w:r w:rsidR="007B6BF3" w:rsidRPr="00D057A1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2028954B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4FF41A7D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62A908BF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17EA7028" w14:textId="02862372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Ver. Jonas Neves de Castro</w:t>
      </w:r>
    </w:p>
    <w:p w14:paraId="17DD6083" w14:textId="26705F61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5D25C3F0" w14:textId="22CC3AFD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3ACECD54" w14:textId="77777777" w:rsidR="007B6BF3" w:rsidRPr="00D057A1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D057A1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863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157233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123BA4"/>
    <w:rsid w:val="001D497E"/>
    <w:rsid w:val="001D5D4C"/>
    <w:rsid w:val="0020658A"/>
    <w:rsid w:val="002112CE"/>
    <w:rsid w:val="00214B14"/>
    <w:rsid w:val="00300FEF"/>
    <w:rsid w:val="00305D41"/>
    <w:rsid w:val="00324381"/>
    <w:rsid w:val="00326D8F"/>
    <w:rsid w:val="003551C1"/>
    <w:rsid w:val="003965FE"/>
    <w:rsid w:val="003E4C3B"/>
    <w:rsid w:val="004069CB"/>
    <w:rsid w:val="00473CF1"/>
    <w:rsid w:val="004840F4"/>
    <w:rsid w:val="00493033"/>
    <w:rsid w:val="004D3863"/>
    <w:rsid w:val="005405EC"/>
    <w:rsid w:val="00550C6D"/>
    <w:rsid w:val="005D7D04"/>
    <w:rsid w:val="005E255F"/>
    <w:rsid w:val="00655026"/>
    <w:rsid w:val="006D10BE"/>
    <w:rsid w:val="0075567E"/>
    <w:rsid w:val="00773F27"/>
    <w:rsid w:val="007A3ECD"/>
    <w:rsid w:val="007B6BF3"/>
    <w:rsid w:val="0089333C"/>
    <w:rsid w:val="008F14D8"/>
    <w:rsid w:val="009863DC"/>
    <w:rsid w:val="009864D3"/>
    <w:rsid w:val="009A18B0"/>
    <w:rsid w:val="009D2A45"/>
    <w:rsid w:val="009F1A81"/>
    <w:rsid w:val="00A02083"/>
    <w:rsid w:val="00A025A7"/>
    <w:rsid w:val="00AF4162"/>
    <w:rsid w:val="00B0335E"/>
    <w:rsid w:val="00B4163F"/>
    <w:rsid w:val="00BD2587"/>
    <w:rsid w:val="00BF6DCE"/>
    <w:rsid w:val="00C0444E"/>
    <w:rsid w:val="00C16656"/>
    <w:rsid w:val="00CB70C5"/>
    <w:rsid w:val="00CE0EB7"/>
    <w:rsid w:val="00CE796C"/>
    <w:rsid w:val="00D057A1"/>
    <w:rsid w:val="00D766A4"/>
    <w:rsid w:val="00D90226"/>
    <w:rsid w:val="00E00D7F"/>
    <w:rsid w:val="00E53B30"/>
    <w:rsid w:val="00EA3CA9"/>
    <w:rsid w:val="00F00763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cp:lastPrinted>2026-02-23T17:29:00Z</cp:lastPrinted>
  <dcterms:created xsi:type="dcterms:W3CDTF">2026-03-13T15:15:00Z</dcterms:created>
  <dcterms:modified xsi:type="dcterms:W3CDTF">2026-03-16T13:07:00Z</dcterms:modified>
</cp:coreProperties>
</file>