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166A" w14:textId="77777777" w:rsidR="00542C83" w:rsidRPr="009A476F" w:rsidRDefault="00542C83" w:rsidP="00B32F2E">
      <w:pPr>
        <w:ind w:left="2340" w:right="-284"/>
        <w:rPr>
          <w:b/>
          <w:color w:val="000000" w:themeColor="text1"/>
        </w:rPr>
      </w:pPr>
    </w:p>
    <w:p w14:paraId="7A0E8FA2" w14:textId="77777777" w:rsidR="00542C83" w:rsidRPr="009A476F" w:rsidRDefault="002B49F5" w:rsidP="00B32F2E">
      <w:pPr>
        <w:ind w:right="-284"/>
        <w:jc w:val="center"/>
        <w:rPr>
          <w:b/>
          <w:bCs/>
          <w:color w:val="000000" w:themeColor="text1"/>
        </w:rPr>
      </w:pPr>
      <w:r w:rsidRPr="009A476F">
        <w:rPr>
          <w:bCs/>
          <w:noProof/>
          <w:color w:val="000000" w:themeColor="text1"/>
        </w:rPr>
        <w:object w:dxaOrig="1440" w:dyaOrig="1440" w14:anchorId="4F59B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7.35pt;margin-top:6.25pt;width:62.45pt;height:60.85pt;z-index:251659264">
            <v:imagedata r:id="rId4" o:title=""/>
          </v:shape>
          <o:OLEObject Type="Embed" ProgID="CorelPHOTOPAINT.Image.13" ShapeID="_x0000_s1026" DrawAspect="Content" ObjectID="_1836977815" r:id="rId5"/>
        </w:object>
      </w:r>
      <w:r w:rsidR="00542C83" w:rsidRPr="009A476F">
        <w:rPr>
          <w:b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3F5B4915" wp14:editId="2C0F7662">
            <wp:simplePos x="0" y="0"/>
            <wp:positionH relativeFrom="column">
              <wp:posOffset>-59055</wp:posOffset>
            </wp:positionH>
            <wp:positionV relativeFrom="paragraph">
              <wp:posOffset>58420</wp:posOffset>
            </wp:positionV>
            <wp:extent cx="778510" cy="814705"/>
            <wp:effectExtent l="19050" t="0" r="254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2C83" w:rsidRPr="009A476F">
        <w:rPr>
          <w:b/>
          <w:color w:val="000000" w:themeColor="text1"/>
        </w:rPr>
        <w:t xml:space="preserve">          </w:t>
      </w:r>
    </w:p>
    <w:p w14:paraId="1BA943B9" w14:textId="77777777" w:rsidR="00542C83" w:rsidRPr="009A476F" w:rsidRDefault="00542C83" w:rsidP="00B32F2E">
      <w:pPr>
        <w:pStyle w:val="Legenda"/>
        <w:ind w:righ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F">
        <w:rPr>
          <w:rFonts w:ascii="Times New Roman" w:hAnsi="Times New Roman" w:cs="Times New Roman"/>
          <w:color w:val="000000" w:themeColor="text1"/>
          <w:sz w:val="24"/>
          <w:szCs w:val="24"/>
        </w:rPr>
        <w:t>ESTADO DO AMAZONAS</w:t>
      </w:r>
    </w:p>
    <w:p w14:paraId="4797CC13" w14:textId="77777777" w:rsidR="00542C83" w:rsidRPr="009A476F" w:rsidRDefault="00542C83" w:rsidP="00B32F2E">
      <w:pPr>
        <w:pStyle w:val="Legenda"/>
        <w:ind w:righ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F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PODER LEGISLATIVO</w:t>
      </w:r>
    </w:p>
    <w:p w14:paraId="257CD3C3" w14:textId="77777777" w:rsidR="00542C83" w:rsidRPr="009A476F" w:rsidRDefault="00542C83" w:rsidP="00B32F2E">
      <w:pPr>
        <w:ind w:right="-284"/>
        <w:jc w:val="center"/>
        <w:rPr>
          <w:b/>
          <w:color w:val="000000" w:themeColor="text1"/>
        </w:rPr>
      </w:pPr>
      <w:r w:rsidRPr="009A476F">
        <w:rPr>
          <w:b/>
          <w:color w:val="000000" w:themeColor="text1"/>
        </w:rPr>
        <w:t>CÂMARA MUNICIPAL DE APUÍ</w:t>
      </w:r>
    </w:p>
    <w:p w14:paraId="40D4B808" w14:textId="77777777" w:rsidR="00542C83" w:rsidRPr="009A476F" w:rsidRDefault="00542C83" w:rsidP="00B32F2E">
      <w:pPr>
        <w:ind w:left="2340" w:right="-284"/>
        <w:rPr>
          <w:b/>
          <w:i/>
          <w:color w:val="000000" w:themeColor="text1"/>
          <w:lang w:val="pt-PT"/>
        </w:rPr>
      </w:pPr>
      <w:r w:rsidRPr="009A476F">
        <w:rPr>
          <w:b/>
          <w:color w:val="000000" w:themeColor="text1"/>
        </w:rPr>
        <w:t xml:space="preserve">            </w:t>
      </w:r>
    </w:p>
    <w:p w14:paraId="3BA4DCBB" w14:textId="272D6991" w:rsidR="00542C83" w:rsidRPr="009A476F" w:rsidRDefault="009A476F" w:rsidP="00B32F2E">
      <w:pPr>
        <w:pStyle w:val="Ttulo3"/>
        <w:tabs>
          <w:tab w:val="left" w:pos="3540"/>
        </w:tabs>
        <w:ind w:left="-284" w:right="-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/>
      </w:r>
      <w:r w:rsidR="00C94DD5" w:rsidRPr="009A476F">
        <w:rPr>
          <w:rFonts w:ascii="Times New Roman" w:hAnsi="Times New Roman" w:cs="Times New Roman"/>
          <w:color w:val="000000" w:themeColor="text1"/>
          <w:sz w:val="24"/>
        </w:rPr>
        <w:t xml:space="preserve">PORTARIA </w:t>
      </w:r>
      <w:r w:rsidR="00BC554A" w:rsidRPr="009A476F">
        <w:rPr>
          <w:rFonts w:ascii="Times New Roman" w:hAnsi="Times New Roman" w:cs="Times New Roman"/>
          <w:color w:val="000000" w:themeColor="text1"/>
          <w:sz w:val="24"/>
        </w:rPr>
        <w:t>0</w:t>
      </w:r>
      <w:r w:rsidRPr="009A476F">
        <w:rPr>
          <w:rFonts w:ascii="Times New Roman" w:hAnsi="Times New Roman" w:cs="Times New Roman"/>
          <w:color w:val="000000" w:themeColor="text1"/>
          <w:sz w:val="24"/>
        </w:rPr>
        <w:t>25</w:t>
      </w:r>
      <w:r w:rsidR="00493091" w:rsidRPr="009A476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72CA1" w:rsidRPr="009A476F">
        <w:rPr>
          <w:rFonts w:ascii="Times New Roman" w:hAnsi="Times New Roman" w:cs="Times New Roman"/>
          <w:color w:val="000000" w:themeColor="text1"/>
          <w:sz w:val="24"/>
        </w:rPr>
        <w:t>D</w:t>
      </w:r>
      <w:r w:rsidR="004E0A27" w:rsidRPr="009A476F">
        <w:rPr>
          <w:rFonts w:ascii="Times New Roman" w:hAnsi="Times New Roman" w:cs="Times New Roman"/>
          <w:color w:val="000000" w:themeColor="text1"/>
          <w:sz w:val="24"/>
        </w:rPr>
        <w:t xml:space="preserve">E </w:t>
      </w:r>
      <w:r w:rsidRPr="009A476F">
        <w:rPr>
          <w:rFonts w:ascii="Times New Roman" w:hAnsi="Times New Roman" w:cs="Times New Roman"/>
          <w:color w:val="000000" w:themeColor="text1"/>
          <w:sz w:val="24"/>
        </w:rPr>
        <w:t>06 DE ABRIL DE 2026.</w:t>
      </w:r>
    </w:p>
    <w:p w14:paraId="3EB4B2E6" w14:textId="77777777" w:rsidR="00AC17B2" w:rsidRPr="009A476F" w:rsidRDefault="00AC17B2" w:rsidP="00AC17B2">
      <w:pPr>
        <w:rPr>
          <w:color w:val="000000" w:themeColor="text1"/>
        </w:rPr>
      </w:pPr>
    </w:p>
    <w:p w14:paraId="353FE78A" w14:textId="77777777" w:rsidR="00542C83" w:rsidRPr="009A476F" w:rsidRDefault="00C94DD5" w:rsidP="00B32F2E">
      <w:pPr>
        <w:pStyle w:val="Textoembloco"/>
        <w:tabs>
          <w:tab w:val="left" w:pos="5300"/>
        </w:tabs>
        <w:ind w:left="-284" w:right="-284"/>
        <w:rPr>
          <w:b/>
          <w:bCs/>
          <w:color w:val="000000" w:themeColor="text1"/>
        </w:rPr>
      </w:pPr>
      <w:r w:rsidRPr="009A476F">
        <w:rPr>
          <w:b/>
          <w:bCs/>
          <w:color w:val="000000" w:themeColor="text1"/>
        </w:rPr>
        <w:tab/>
      </w:r>
    </w:p>
    <w:p w14:paraId="0679F0EB" w14:textId="77777777" w:rsidR="00293321" w:rsidRPr="00293321" w:rsidRDefault="00293321" w:rsidP="00293321">
      <w:pPr>
        <w:pStyle w:val="NormalWeb"/>
        <w:spacing w:line="360" w:lineRule="auto"/>
        <w:ind w:left="-284" w:right="-284" w:firstLine="851"/>
        <w:jc w:val="both"/>
        <w:rPr>
          <w:color w:val="000000" w:themeColor="text1"/>
        </w:rPr>
      </w:pPr>
      <w:r w:rsidRPr="00293321">
        <w:rPr>
          <w:color w:val="000000" w:themeColor="text1"/>
        </w:rPr>
        <w:t>O Presidente da Câmara Municipal de Apuí, Estado do Amazonas, no uso das atribuições que lhe são conferidas;</w:t>
      </w:r>
    </w:p>
    <w:p w14:paraId="0F1C1E86" w14:textId="77777777" w:rsidR="00293321" w:rsidRPr="00293321" w:rsidRDefault="00293321" w:rsidP="00293321">
      <w:pPr>
        <w:pStyle w:val="NormalWeb"/>
        <w:spacing w:line="360" w:lineRule="auto"/>
        <w:ind w:left="-284" w:right="-284" w:firstLine="851"/>
        <w:jc w:val="both"/>
        <w:rPr>
          <w:color w:val="000000" w:themeColor="text1"/>
        </w:rPr>
      </w:pPr>
      <w:r w:rsidRPr="00293321">
        <w:rPr>
          <w:color w:val="000000" w:themeColor="text1"/>
        </w:rPr>
        <w:t>Considerando a Portaria nº 001, de 06 de janeiro de 2026, que concedeu Licença Maternidade à servidora;</w:t>
      </w:r>
    </w:p>
    <w:p w14:paraId="44CBA22B" w14:textId="77777777" w:rsidR="00293321" w:rsidRPr="00293321" w:rsidRDefault="00293321" w:rsidP="00293321">
      <w:pPr>
        <w:pStyle w:val="NormalWeb"/>
        <w:spacing w:line="360" w:lineRule="auto"/>
        <w:ind w:left="-284" w:right="-284" w:firstLine="851"/>
        <w:jc w:val="both"/>
        <w:rPr>
          <w:color w:val="000000" w:themeColor="text1"/>
        </w:rPr>
      </w:pPr>
      <w:r w:rsidRPr="00293321">
        <w:rPr>
          <w:color w:val="000000" w:themeColor="text1"/>
        </w:rPr>
        <w:t>Considerando o disposto no Art. 199 da Lei Municipal nº 003/1997, com redação dada pela Lei Municipal nº 532, de 19 de setembro de 2024, que prevê a prorrogação automática da licença maternidade por mais 60 (sessenta) dias;</w:t>
      </w:r>
    </w:p>
    <w:p w14:paraId="631406D6" w14:textId="77777777" w:rsidR="00294C1F" w:rsidRPr="009A476F" w:rsidRDefault="00294C1F" w:rsidP="00C94DD5">
      <w:pPr>
        <w:pStyle w:val="NormalWeb"/>
        <w:spacing w:line="360" w:lineRule="auto"/>
        <w:ind w:left="-284" w:right="-284" w:firstLine="851"/>
        <w:jc w:val="both"/>
        <w:rPr>
          <w:b/>
          <w:color w:val="000000" w:themeColor="text1"/>
        </w:rPr>
      </w:pPr>
      <w:r w:rsidRPr="009A476F">
        <w:rPr>
          <w:b/>
          <w:color w:val="000000" w:themeColor="text1"/>
        </w:rPr>
        <w:t xml:space="preserve">                 </w:t>
      </w:r>
      <w:r w:rsidR="00C94DD5" w:rsidRPr="009A476F">
        <w:rPr>
          <w:b/>
          <w:color w:val="000000" w:themeColor="text1"/>
        </w:rPr>
        <w:t xml:space="preserve">            </w:t>
      </w:r>
    </w:p>
    <w:p w14:paraId="12573E60" w14:textId="77777777" w:rsidR="00493091" w:rsidRPr="009A476F" w:rsidRDefault="00294C1F" w:rsidP="00294C1F">
      <w:pPr>
        <w:pStyle w:val="NormalWeb"/>
        <w:spacing w:line="360" w:lineRule="auto"/>
        <w:ind w:left="-284" w:right="-284" w:firstLine="851"/>
        <w:jc w:val="center"/>
        <w:rPr>
          <w:b/>
          <w:color w:val="000000" w:themeColor="text1"/>
        </w:rPr>
      </w:pPr>
      <w:r w:rsidRPr="009A476F">
        <w:rPr>
          <w:b/>
          <w:color w:val="000000" w:themeColor="text1"/>
        </w:rPr>
        <w:t>RESOLVE:</w:t>
      </w:r>
    </w:p>
    <w:p w14:paraId="38009B4D" w14:textId="338AF728" w:rsidR="00542C83" w:rsidRPr="009A476F" w:rsidRDefault="00542C83" w:rsidP="00C94DD5">
      <w:pPr>
        <w:pStyle w:val="NormalWeb"/>
        <w:spacing w:line="360" w:lineRule="auto"/>
        <w:ind w:left="-284" w:right="-284" w:firstLine="851"/>
        <w:jc w:val="both"/>
        <w:rPr>
          <w:i/>
          <w:color w:val="000000" w:themeColor="text1"/>
        </w:rPr>
      </w:pPr>
      <w:r w:rsidRPr="009A476F">
        <w:rPr>
          <w:b/>
          <w:color w:val="000000" w:themeColor="text1"/>
        </w:rPr>
        <w:t>ART. 1º</w:t>
      </w:r>
      <w:r w:rsidR="00AA0672" w:rsidRPr="009A476F">
        <w:rPr>
          <w:color w:val="000000" w:themeColor="text1"/>
        </w:rPr>
        <w:t xml:space="preserve">. </w:t>
      </w:r>
      <w:r w:rsidR="00293321" w:rsidRPr="009A476F">
        <w:rPr>
          <w:color w:val="000000" w:themeColor="text1"/>
        </w:rPr>
        <w:t xml:space="preserve">Fica prorrogada por mais 60 (sessenta) dias a Licença Maternidade concedida à servidora </w:t>
      </w:r>
      <w:r w:rsidR="00293321" w:rsidRPr="009A476F">
        <w:rPr>
          <w:b/>
          <w:bCs/>
          <w:color w:val="000000" w:themeColor="text1"/>
        </w:rPr>
        <w:t>Quesia Crixi Sales</w:t>
      </w:r>
      <w:r w:rsidR="00293321" w:rsidRPr="009A476F">
        <w:rPr>
          <w:color w:val="000000" w:themeColor="text1"/>
        </w:rPr>
        <w:t>, ocupante do cargo de Auxiliar Legislativo,</w:t>
      </w:r>
      <w:r w:rsidR="00293321" w:rsidRPr="009A476F">
        <w:rPr>
          <w:color w:val="000000" w:themeColor="text1"/>
        </w:rPr>
        <w:t xml:space="preserve"> do quadro de servidores efetivos desta Casa Legislativa.</w:t>
      </w:r>
    </w:p>
    <w:p w14:paraId="0A52BC2E" w14:textId="7A926B67" w:rsidR="00542C83" w:rsidRPr="009A476F" w:rsidRDefault="00542C83" w:rsidP="00C94DD5">
      <w:pPr>
        <w:pStyle w:val="NormalWeb"/>
        <w:spacing w:line="360" w:lineRule="auto"/>
        <w:ind w:left="-284" w:right="-284" w:firstLine="851"/>
        <w:jc w:val="both"/>
        <w:rPr>
          <w:color w:val="000000" w:themeColor="text1"/>
        </w:rPr>
      </w:pPr>
      <w:r w:rsidRPr="009A476F">
        <w:rPr>
          <w:b/>
          <w:color w:val="000000" w:themeColor="text1"/>
        </w:rPr>
        <w:t>ART. 2º</w:t>
      </w:r>
      <w:r w:rsidRPr="009A476F">
        <w:rPr>
          <w:color w:val="000000" w:themeColor="text1"/>
        </w:rPr>
        <w:t xml:space="preserve"> - </w:t>
      </w:r>
      <w:r w:rsidR="00293321" w:rsidRPr="009A476F">
        <w:rPr>
          <w:color w:val="000000" w:themeColor="text1"/>
        </w:rPr>
        <w:t xml:space="preserve">A prorrogação da licença será usufruída no período de </w:t>
      </w:r>
      <w:r w:rsidR="00293321" w:rsidRPr="009A476F">
        <w:rPr>
          <w:b/>
          <w:bCs/>
          <w:color w:val="000000" w:themeColor="text1"/>
        </w:rPr>
        <w:t>0</w:t>
      </w:r>
      <w:r w:rsidR="0057665B" w:rsidRPr="009A476F">
        <w:rPr>
          <w:b/>
          <w:bCs/>
          <w:color w:val="000000" w:themeColor="text1"/>
        </w:rPr>
        <w:t>6</w:t>
      </w:r>
      <w:r w:rsidR="00293321" w:rsidRPr="009A476F">
        <w:rPr>
          <w:b/>
          <w:bCs/>
          <w:color w:val="000000" w:themeColor="text1"/>
        </w:rPr>
        <w:t xml:space="preserve"> de maio de 2026 a 0</w:t>
      </w:r>
      <w:r w:rsidR="0057665B" w:rsidRPr="009A476F">
        <w:rPr>
          <w:b/>
          <w:bCs/>
          <w:color w:val="000000" w:themeColor="text1"/>
        </w:rPr>
        <w:t>4</w:t>
      </w:r>
      <w:r w:rsidR="00293321" w:rsidRPr="009A476F">
        <w:rPr>
          <w:b/>
          <w:bCs/>
          <w:color w:val="000000" w:themeColor="text1"/>
        </w:rPr>
        <w:t xml:space="preserve"> de julho de 2026</w:t>
      </w:r>
      <w:r w:rsidR="00293321" w:rsidRPr="009A476F">
        <w:rPr>
          <w:color w:val="000000" w:themeColor="text1"/>
        </w:rPr>
        <w:t>, em continuidade ao período anteriormente concedido.</w:t>
      </w:r>
    </w:p>
    <w:p w14:paraId="2309F712" w14:textId="7FAA7310" w:rsidR="00542C83" w:rsidRPr="009A476F" w:rsidRDefault="00542C83" w:rsidP="00C94DD5">
      <w:pPr>
        <w:pStyle w:val="NormalWeb"/>
        <w:spacing w:line="360" w:lineRule="auto"/>
        <w:ind w:left="-284" w:right="-284" w:firstLine="851"/>
        <w:jc w:val="both"/>
        <w:rPr>
          <w:color w:val="000000" w:themeColor="text1"/>
        </w:rPr>
      </w:pPr>
      <w:r w:rsidRPr="009A476F">
        <w:rPr>
          <w:b/>
          <w:color w:val="000000" w:themeColor="text1"/>
        </w:rPr>
        <w:t>ART. 3º</w:t>
      </w:r>
      <w:r w:rsidRPr="009A476F">
        <w:rPr>
          <w:color w:val="000000" w:themeColor="text1"/>
        </w:rPr>
        <w:t xml:space="preserve"> </w:t>
      </w:r>
      <w:r w:rsidR="00E72CA1" w:rsidRPr="009A476F">
        <w:rPr>
          <w:color w:val="000000" w:themeColor="text1"/>
        </w:rPr>
        <w:t>- Esta Portaria entra em vigor n</w:t>
      </w:r>
      <w:r w:rsidRPr="009A476F">
        <w:rPr>
          <w:color w:val="000000" w:themeColor="text1"/>
        </w:rPr>
        <w:t>a data de sua publicação, revogadas as disposições em contrário.</w:t>
      </w:r>
    </w:p>
    <w:p w14:paraId="50583685" w14:textId="77777777" w:rsidR="00542C83" w:rsidRPr="009A476F" w:rsidRDefault="00542C83" w:rsidP="00AA0672">
      <w:pPr>
        <w:pStyle w:val="NormalWeb"/>
        <w:spacing w:line="360" w:lineRule="auto"/>
        <w:ind w:left="-284" w:right="-284" w:firstLine="851"/>
        <w:rPr>
          <w:color w:val="000000" w:themeColor="text1"/>
        </w:rPr>
      </w:pPr>
      <w:r w:rsidRPr="009A476F">
        <w:rPr>
          <w:color w:val="000000" w:themeColor="text1"/>
        </w:rPr>
        <w:t>CIENTIFIQUE-SE, REGISTRE-SE E PUBLIQUE-SE.</w:t>
      </w:r>
    </w:p>
    <w:p w14:paraId="63306302" w14:textId="204A00B3" w:rsidR="00542C83" w:rsidRPr="009A476F" w:rsidRDefault="00542C83" w:rsidP="0057665B">
      <w:pPr>
        <w:pStyle w:val="NormalWeb"/>
        <w:spacing w:line="360" w:lineRule="auto"/>
        <w:ind w:left="567" w:right="-284"/>
        <w:jc w:val="center"/>
        <w:rPr>
          <w:color w:val="000000" w:themeColor="text1"/>
        </w:rPr>
      </w:pPr>
      <w:r w:rsidRPr="009A476F">
        <w:rPr>
          <w:color w:val="000000" w:themeColor="text1"/>
        </w:rPr>
        <w:t xml:space="preserve">Gabinete da Presidência da Câmara Municipal de Apuí, em </w:t>
      </w:r>
      <w:r w:rsidR="0057665B" w:rsidRPr="009A476F">
        <w:rPr>
          <w:color w:val="000000" w:themeColor="text1"/>
        </w:rPr>
        <w:t xml:space="preserve">06 de abril </w:t>
      </w:r>
      <w:r w:rsidR="00501642" w:rsidRPr="009A476F">
        <w:rPr>
          <w:color w:val="000000" w:themeColor="text1"/>
        </w:rPr>
        <w:t>de 202</w:t>
      </w:r>
      <w:r w:rsidR="0057665B" w:rsidRPr="009A476F">
        <w:rPr>
          <w:color w:val="000000" w:themeColor="text1"/>
        </w:rPr>
        <w:t>6</w:t>
      </w:r>
      <w:r w:rsidR="00AC1594" w:rsidRPr="009A476F">
        <w:rPr>
          <w:color w:val="000000" w:themeColor="text1"/>
        </w:rPr>
        <w:t>.</w:t>
      </w:r>
    </w:p>
    <w:p w14:paraId="5A8AEADF" w14:textId="77777777" w:rsidR="00C94DD5" w:rsidRPr="009A476F" w:rsidRDefault="00C94DD5" w:rsidP="00B32F2E">
      <w:pPr>
        <w:pStyle w:val="NormalWeb"/>
        <w:spacing w:line="276" w:lineRule="auto"/>
        <w:ind w:right="-284"/>
        <w:jc w:val="both"/>
        <w:rPr>
          <w:color w:val="000000" w:themeColor="text1"/>
        </w:rPr>
      </w:pPr>
    </w:p>
    <w:p w14:paraId="1E6151DE" w14:textId="77777777" w:rsidR="00C94DD5" w:rsidRPr="009A476F" w:rsidRDefault="00C94DD5" w:rsidP="00B32F2E">
      <w:pPr>
        <w:pStyle w:val="NormalWeb"/>
        <w:spacing w:line="276" w:lineRule="auto"/>
        <w:ind w:right="-284"/>
        <w:jc w:val="both"/>
        <w:rPr>
          <w:color w:val="000000" w:themeColor="text1"/>
        </w:rPr>
      </w:pPr>
    </w:p>
    <w:p w14:paraId="168E77DC" w14:textId="521A15B9" w:rsidR="00542C83" w:rsidRPr="009A476F" w:rsidRDefault="00501642" w:rsidP="00B32F2E">
      <w:pPr>
        <w:pStyle w:val="Textoembloco"/>
        <w:spacing w:line="276" w:lineRule="auto"/>
        <w:ind w:left="-360" w:right="-284"/>
        <w:jc w:val="center"/>
        <w:rPr>
          <w:color w:val="000000" w:themeColor="text1"/>
        </w:rPr>
      </w:pPr>
      <w:r w:rsidRPr="009A476F">
        <w:rPr>
          <w:b/>
          <w:bCs/>
          <w:color w:val="000000" w:themeColor="text1"/>
        </w:rPr>
        <w:t>VER</w:t>
      </w:r>
      <w:r w:rsidR="00542C83" w:rsidRPr="009A476F">
        <w:rPr>
          <w:b/>
          <w:bCs/>
          <w:color w:val="000000" w:themeColor="text1"/>
        </w:rPr>
        <w:t xml:space="preserve">. </w:t>
      </w:r>
      <w:r w:rsidR="009A476F" w:rsidRPr="009A476F">
        <w:rPr>
          <w:b/>
          <w:bCs/>
          <w:color w:val="000000" w:themeColor="text1"/>
        </w:rPr>
        <w:t>BRUNO JOSÉ DE MORAIS</w:t>
      </w:r>
    </w:p>
    <w:p w14:paraId="7298EDF6" w14:textId="43058017" w:rsidR="00542C83" w:rsidRPr="009A476F" w:rsidRDefault="00542C83" w:rsidP="00B32F2E">
      <w:pPr>
        <w:pStyle w:val="Textoembloco"/>
        <w:spacing w:line="276" w:lineRule="auto"/>
        <w:ind w:left="-360" w:right="-284"/>
        <w:jc w:val="center"/>
        <w:rPr>
          <w:color w:val="000000" w:themeColor="text1"/>
        </w:rPr>
      </w:pPr>
      <w:r w:rsidRPr="009A476F">
        <w:rPr>
          <w:color w:val="000000" w:themeColor="text1"/>
        </w:rPr>
        <w:t>Presidente da Câmara Municipal de Apuí</w:t>
      </w:r>
    </w:p>
    <w:p w14:paraId="6FEDFBA9" w14:textId="77777777" w:rsidR="00542C83" w:rsidRPr="009A476F" w:rsidRDefault="00542C83" w:rsidP="00B32F2E">
      <w:pPr>
        <w:ind w:right="-284"/>
        <w:rPr>
          <w:color w:val="000000" w:themeColor="text1"/>
        </w:rPr>
      </w:pPr>
    </w:p>
    <w:p w14:paraId="17DC87FF" w14:textId="77777777" w:rsidR="00542C83" w:rsidRPr="009A476F" w:rsidRDefault="00542C83" w:rsidP="00B32F2E">
      <w:pPr>
        <w:ind w:right="-284"/>
        <w:rPr>
          <w:color w:val="000000" w:themeColor="text1"/>
        </w:rPr>
      </w:pPr>
    </w:p>
    <w:p w14:paraId="0259F005" w14:textId="77777777" w:rsidR="001F3B06" w:rsidRPr="009A476F" w:rsidRDefault="001F3B06" w:rsidP="00B32F2E">
      <w:pPr>
        <w:ind w:right="-284"/>
        <w:rPr>
          <w:color w:val="000000" w:themeColor="text1"/>
        </w:rPr>
      </w:pPr>
    </w:p>
    <w:sectPr w:rsidR="001F3B06" w:rsidRPr="009A476F" w:rsidSect="00B32F2E">
      <w:pgSz w:w="11907" w:h="16840" w:code="9"/>
      <w:pgMar w:top="360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83"/>
    <w:rsid w:val="000956C8"/>
    <w:rsid w:val="00113358"/>
    <w:rsid w:val="001C526F"/>
    <w:rsid w:val="001E39AF"/>
    <w:rsid w:val="001F3B06"/>
    <w:rsid w:val="00241E27"/>
    <w:rsid w:val="00293321"/>
    <w:rsid w:val="00294C1F"/>
    <w:rsid w:val="002B33DC"/>
    <w:rsid w:val="00390D84"/>
    <w:rsid w:val="0041292B"/>
    <w:rsid w:val="00493091"/>
    <w:rsid w:val="004E0A27"/>
    <w:rsid w:val="00500241"/>
    <w:rsid w:val="00501642"/>
    <w:rsid w:val="00504F5F"/>
    <w:rsid w:val="00542C83"/>
    <w:rsid w:val="0057665B"/>
    <w:rsid w:val="006154A8"/>
    <w:rsid w:val="006D1CAC"/>
    <w:rsid w:val="00772AD9"/>
    <w:rsid w:val="008347CA"/>
    <w:rsid w:val="00855A7B"/>
    <w:rsid w:val="00887312"/>
    <w:rsid w:val="008A1B22"/>
    <w:rsid w:val="00924674"/>
    <w:rsid w:val="009A476F"/>
    <w:rsid w:val="00A52F13"/>
    <w:rsid w:val="00A60455"/>
    <w:rsid w:val="00AA0672"/>
    <w:rsid w:val="00AC1594"/>
    <w:rsid w:val="00AC163B"/>
    <w:rsid w:val="00AC17B2"/>
    <w:rsid w:val="00B05AE0"/>
    <w:rsid w:val="00B32F2E"/>
    <w:rsid w:val="00BC554A"/>
    <w:rsid w:val="00C134C0"/>
    <w:rsid w:val="00C94DD5"/>
    <w:rsid w:val="00D42153"/>
    <w:rsid w:val="00E024A4"/>
    <w:rsid w:val="00E72CA1"/>
    <w:rsid w:val="00F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135AEE"/>
  <w15:docId w15:val="{0E0BD9BE-0DB1-41B7-A1EB-EFC6522E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42C83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42C83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542C83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542C83"/>
    <w:pPr>
      <w:ind w:left="-540" w:right="-855"/>
      <w:jc w:val="both"/>
    </w:pPr>
  </w:style>
  <w:style w:type="paragraph" w:styleId="Legenda">
    <w:name w:val="caption"/>
    <w:basedOn w:val="Normal"/>
    <w:next w:val="Normal"/>
    <w:qFormat/>
    <w:rsid w:val="00542C83"/>
    <w:pPr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Apui</cp:lastModifiedBy>
  <cp:revision>2</cp:revision>
  <cp:lastPrinted>2023-08-23T13:49:00Z</cp:lastPrinted>
  <dcterms:created xsi:type="dcterms:W3CDTF">2026-04-06T14:49:00Z</dcterms:created>
  <dcterms:modified xsi:type="dcterms:W3CDTF">2026-04-06T14:49:00Z</dcterms:modified>
</cp:coreProperties>
</file>