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3889" w14:textId="77777777" w:rsidR="00643FC9" w:rsidRPr="00F270D6" w:rsidRDefault="00643FC9" w:rsidP="00A97B5C">
      <w:pPr>
        <w:pStyle w:val="NormalWeb"/>
        <w:spacing w:before="0" w:beforeAutospacing="0" w:after="0" w:afterAutospacing="0"/>
        <w:ind w:right="-143"/>
        <w:rPr>
          <w:b/>
          <w:bCs/>
          <w:color w:val="000000"/>
        </w:rPr>
      </w:pPr>
      <w:r w:rsidRPr="00F270D6">
        <w:rPr>
          <w:b/>
          <w:bCs/>
          <w:color w:val="000000"/>
        </w:rPr>
        <w:t>TERMO DE CONTRATO Nº</w:t>
      </w:r>
      <w:r w:rsidR="004971FC">
        <w:rPr>
          <w:b/>
          <w:bCs/>
          <w:color w:val="000000"/>
        </w:rPr>
        <w:t xml:space="preserve"> 005</w:t>
      </w:r>
      <w:r w:rsidRPr="00F270D6">
        <w:rPr>
          <w:b/>
          <w:bCs/>
          <w:color w:val="000000"/>
        </w:rPr>
        <w:t>/202</w:t>
      </w:r>
      <w:r w:rsidR="00BA15B5" w:rsidRPr="00F270D6">
        <w:rPr>
          <w:b/>
          <w:bCs/>
          <w:color w:val="000000"/>
        </w:rPr>
        <w:t>5</w:t>
      </w:r>
      <w:r w:rsidRPr="00F270D6">
        <w:rPr>
          <w:b/>
          <w:bCs/>
          <w:color w:val="000000"/>
        </w:rPr>
        <w:t>.</w:t>
      </w:r>
    </w:p>
    <w:p w14:paraId="76048EBF" w14:textId="77777777" w:rsidR="00862D2B" w:rsidRPr="00F270D6" w:rsidRDefault="00862D2B" w:rsidP="00A97B5C">
      <w:pPr>
        <w:pStyle w:val="Cabealho"/>
        <w:tabs>
          <w:tab w:val="num" w:pos="142"/>
        </w:tabs>
        <w:ind w:right="-143" w:firstLine="0"/>
      </w:pPr>
    </w:p>
    <w:p w14:paraId="27E53152" w14:textId="77777777" w:rsidR="00BA15B5" w:rsidRDefault="00BA15B5" w:rsidP="00A97B5C">
      <w:pPr>
        <w:pStyle w:val="Cabealho"/>
        <w:tabs>
          <w:tab w:val="num" w:pos="142"/>
        </w:tabs>
        <w:ind w:left="4536" w:right="-143" w:firstLine="0"/>
      </w:pPr>
    </w:p>
    <w:p w14:paraId="1EA1DB0D" w14:textId="77777777" w:rsidR="008C2629" w:rsidRDefault="008C2629" w:rsidP="00A97B5C">
      <w:pPr>
        <w:pStyle w:val="Cabealho"/>
        <w:tabs>
          <w:tab w:val="num" w:pos="142"/>
        </w:tabs>
        <w:ind w:left="4536" w:right="-143" w:firstLine="0"/>
      </w:pPr>
    </w:p>
    <w:p w14:paraId="425D4768" w14:textId="77777777" w:rsidR="008C2629" w:rsidRPr="00F270D6" w:rsidRDefault="008C2629" w:rsidP="00A97B5C">
      <w:pPr>
        <w:pStyle w:val="Cabealho"/>
        <w:tabs>
          <w:tab w:val="num" w:pos="142"/>
        </w:tabs>
        <w:ind w:left="4536" w:right="-143" w:firstLine="0"/>
      </w:pPr>
    </w:p>
    <w:p w14:paraId="0F8937C7" w14:textId="77777777" w:rsidR="00AB302F" w:rsidRPr="00F270D6" w:rsidRDefault="00AB302F" w:rsidP="00A97B5C">
      <w:pPr>
        <w:pStyle w:val="Cabealho"/>
        <w:tabs>
          <w:tab w:val="num" w:pos="142"/>
        </w:tabs>
        <w:ind w:left="4536" w:right="-143" w:firstLine="0"/>
        <w:rPr>
          <w:b/>
          <w:bCs/>
          <w:color w:val="auto"/>
        </w:rPr>
      </w:pPr>
      <w:r w:rsidRPr="00F270D6">
        <w:t xml:space="preserve">Termo de </w:t>
      </w:r>
      <w:r w:rsidR="00FC2C7E" w:rsidRPr="00F270D6">
        <w:t>C</w:t>
      </w:r>
      <w:r w:rsidRPr="00F270D6">
        <w:t>ontrato</w:t>
      </w:r>
      <w:r w:rsidR="00FC2C7E" w:rsidRPr="00F270D6">
        <w:t xml:space="preserve">, </w:t>
      </w:r>
      <w:r w:rsidRPr="00F270D6">
        <w:t xml:space="preserve">que </w:t>
      </w:r>
      <w:r w:rsidR="001B5429" w:rsidRPr="00F270D6">
        <w:t>se celebra entre a</w:t>
      </w:r>
      <w:r w:rsidRPr="00F270D6">
        <w:t xml:space="preserve"> </w:t>
      </w:r>
      <w:r w:rsidRPr="00F270D6">
        <w:rPr>
          <w:b/>
          <w:bCs/>
        </w:rPr>
        <w:t>CÂMARA MUNICIPAL DE APUI</w:t>
      </w:r>
      <w:r w:rsidRPr="00F270D6">
        <w:t xml:space="preserve">, AMAZONAS e a </w:t>
      </w:r>
      <w:r w:rsidR="00FC2C7E" w:rsidRPr="00F270D6">
        <w:t>E</w:t>
      </w:r>
      <w:r w:rsidRPr="00F270D6">
        <w:t xml:space="preserve">mpresa </w:t>
      </w:r>
      <w:r w:rsidR="00FC2C7E" w:rsidRPr="00F270D6">
        <w:rPr>
          <w:b/>
        </w:rPr>
        <w:t>FIORILLI SOFTWARE</w:t>
      </w:r>
      <w:r w:rsidR="00FC2C7E" w:rsidRPr="00F270D6">
        <w:rPr>
          <w:b/>
          <w:bCs/>
        </w:rPr>
        <w:t xml:space="preserve"> LTDA</w:t>
      </w:r>
      <w:r w:rsidR="000E43FC" w:rsidRPr="00F270D6">
        <w:rPr>
          <w:b/>
          <w:bCs/>
          <w:color w:val="auto"/>
        </w:rPr>
        <w:t>.</w:t>
      </w:r>
    </w:p>
    <w:p w14:paraId="1E2D7C5A" w14:textId="77777777" w:rsidR="00FC2C7E" w:rsidRPr="00F270D6" w:rsidRDefault="00FC2C7E" w:rsidP="00A97B5C">
      <w:pPr>
        <w:pStyle w:val="Cabealho"/>
        <w:tabs>
          <w:tab w:val="num" w:pos="142"/>
        </w:tabs>
        <w:ind w:left="4536" w:right="-143" w:firstLine="0"/>
        <w:rPr>
          <w:b/>
          <w:bCs/>
        </w:rPr>
      </w:pPr>
    </w:p>
    <w:p w14:paraId="52083EDE" w14:textId="77777777" w:rsidR="00AB302F" w:rsidRDefault="00AB302F" w:rsidP="00A97B5C">
      <w:pPr>
        <w:pStyle w:val="Cabealho"/>
        <w:tabs>
          <w:tab w:val="num" w:pos="142"/>
        </w:tabs>
        <w:ind w:right="-143" w:firstLine="0"/>
      </w:pPr>
    </w:p>
    <w:p w14:paraId="2160B101" w14:textId="77777777" w:rsidR="008C2629" w:rsidRDefault="008C2629" w:rsidP="00A97B5C">
      <w:pPr>
        <w:pStyle w:val="Cabealho"/>
        <w:tabs>
          <w:tab w:val="num" w:pos="142"/>
        </w:tabs>
        <w:ind w:right="-143" w:firstLine="0"/>
      </w:pPr>
    </w:p>
    <w:p w14:paraId="15732B7D" w14:textId="77777777" w:rsidR="008C2629" w:rsidRDefault="008C2629" w:rsidP="00A97B5C">
      <w:pPr>
        <w:pStyle w:val="Cabealho"/>
        <w:tabs>
          <w:tab w:val="num" w:pos="142"/>
        </w:tabs>
        <w:ind w:right="-143" w:firstLine="0"/>
      </w:pPr>
    </w:p>
    <w:p w14:paraId="7E580FC1" w14:textId="77777777" w:rsidR="008C2629" w:rsidRPr="00F270D6" w:rsidRDefault="008C2629" w:rsidP="00A97B5C">
      <w:pPr>
        <w:pStyle w:val="Cabealho"/>
        <w:tabs>
          <w:tab w:val="num" w:pos="142"/>
        </w:tabs>
        <w:ind w:right="-143" w:firstLine="0"/>
      </w:pPr>
    </w:p>
    <w:p w14:paraId="13616BE8" w14:textId="77777777" w:rsidR="00775245" w:rsidRPr="00F270D6" w:rsidRDefault="000E43FC" w:rsidP="00A97B5C">
      <w:pPr>
        <w:tabs>
          <w:tab w:val="left" w:pos="-142"/>
          <w:tab w:val="left" w:pos="1719"/>
        </w:tabs>
        <w:spacing w:line="240" w:lineRule="auto"/>
        <w:ind w:right="-143" w:firstLine="0"/>
      </w:pPr>
      <w:r w:rsidRPr="00F270D6">
        <w:t xml:space="preserve">Aos </w:t>
      </w:r>
      <w:r w:rsidR="004971FC">
        <w:t xml:space="preserve">quinze dias do mês de julho </w:t>
      </w:r>
      <w:r w:rsidRPr="00F270D6">
        <w:t xml:space="preserve">do ano dois mil e vinte e </w:t>
      </w:r>
      <w:r w:rsidR="00070F29" w:rsidRPr="00F270D6">
        <w:t>cinco</w:t>
      </w:r>
      <w:r w:rsidRPr="00F270D6">
        <w:t xml:space="preserve"> (</w:t>
      </w:r>
      <w:r w:rsidR="004971FC">
        <w:t>15</w:t>
      </w:r>
      <w:r w:rsidRPr="00F270D6">
        <w:t>/</w:t>
      </w:r>
      <w:r w:rsidR="004971FC">
        <w:t>07</w:t>
      </w:r>
      <w:r w:rsidRPr="00F270D6">
        <w:t>/20</w:t>
      </w:r>
      <w:r w:rsidR="00AD210D" w:rsidRPr="00F270D6">
        <w:t>25</w:t>
      </w:r>
      <w:r w:rsidRPr="00F270D6">
        <w:t xml:space="preserve">), nesta cidade de Apuí, na sede do Poder Legislativo, presentes de um lado a </w:t>
      </w:r>
      <w:r w:rsidRPr="00F270D6">
        <w:rPr>
          <w:b/>
          <w:bCs/>
        </w:rPr>
        <w:t>CÂMARA MUNICIPAL DE APUÍ/AM</w:t>
      </w:r>
      <w:r w:rsidRPr="00F270D6">
        <w:t>,</w:t>
      </w:r>
      <w:r w:rsidR="00AD210D" w:rsidRPr="00F270D6">
        <w:t xml:space="preserve"> pessoa jurídica de direito público, inscrita no CNPJ/MF sob n° 34.528.869/0001-25, </w:t>
      </w:r>
      <w:r w:rsidRPr="00F270D6">
        <w:t xml:space="preserve">com sede a </w:t>
      </w:r>
      <w:r w:rsidRPr="00F270D6">
        <w:rPr>
          <w:bCs/>
        </w:rPr>
        <w:t>Avenida Treze de Novembro</w:t>
      </w:r>
      <w:r w:rsidR="00AD210D" w:rsidRPr="00F270D6">
        <w:rPr>
          <w:bCs/>
        </w:rPr>
        <w:t xml:space="preserve">, nº 305, </w:t>
      </w:r>
      <w:r w:rsidRPr="00F270D6">
        <w:rPr>
          <w:bCs/>
        </w:rPr>
        <w:t xml:space="preserve"> Praça dos Três Poderes</w:t>
      </w:r>
      <w:r w:rsidR="00AD210D" w:rsidRPr="00F270D6">
        <w:rPr>
          <w:bCs/>
        </w:rPr>
        <w:t xml:space="preserve">, </w:t>
      </w:r>
      <w:r w:rsidRPr="00F270D6">
        <w:rPr>
          <w:bCs/>
        </w:rPr>
        <w:t xml:space="preserve"> Bairro Centro – Apuí/AM</w:t>
      </w:r>
      <w:r w:rsidRPr="00F270D6">
        <w:t>, doravante denominada CONTRATANTE, ora em diante representada pelo seu Presidente</w:t>
      </w:r>
      <w:r w:rsidR="004971FC">
        <w:t xml:space="preserve"> em Exercício</w:t>
      </w:r>
      <w:r w:rsidRPr="00F270D6">
        <w:t xml:space="preserve">, </w:t>
      </w:r>
      <w:r w:rsidR="00190FF6" w:rsidRPr="00F270D6">
        <w:t xml:space="preserve">Senhor </w:t>
      </w:r>
      <w:r w:rsidRPr="00F270D6">
        <w:t xml:space="preserve">Vereador </w:t>
      </w:r>
      <w:r w:rsidR="004971FC">
        <w:rPr>
          <w:b/>
          <w:bCs/>
        </w:rPr>
        <w:t>JUVENAL BELO DA HORA</w:t>
      </w:r>
      <w:r w:rsidR="00D021A4" w:rsidRPr="00F270D6">
        <w:rPr>
          <w:b/>
          <w:bCs/>
        </w:rPr>
        <w:t>,</w:t>
      </w:r>
      <w:r w:rsidR="00D021A4" w:rsidRPr="00F270D6">
        <w:rPr>
          <w:bCs/>
        </w:rPr>
        <w:t xml:space="preserve"> brasileiro, </w:t>
      </w:r>
      <w:r w:rsidR="00115A28" w:rsidRPr="00EE4212">
        <w:rPr>
          <w:bCs/>
        </w:rPr>
        <w:t>casado</w:t>
      </w:r>
      <w:r w:rsidR="00D021A4" w:rsidRPr="00F270D6">
        <w:rPr>
          <w:bCs/>
        </w:rPr>
        <w:t xml:space="preserve">, inscrito Registro Geral sob o nº </w:t>
      </w:r>
      <w:r w:rsidR="004971FC">
        <w:rPr>
          <w:bCs/>
        </w:rPr>
        <w:t>1841430-3</w:t>
      </w:r>
      <w:r w:rsidR="00451ECC" w:rsidRPr="00F270D6">
        <w:rPr>
          <w:bCs/>
        </w:rPr>
        <w:t xml:space="preserve"> </w:t>
      </w:r>
      <w:r w:rsidR="00D021A4" w:rsidRPr="00F270D6">
        <w:rPr>
          <w:bCs/>
        </w:rPr>
        <w:t xml:space="preserve">SSP/AM, e no Cadastro de pessoa Física sob o nº </w:t>
      </w:r>
      <w:r w:rsidR="0068479D">
        <w:rPr>
          <w:bCs/>
        </w:rPr>
        <w:t>318.379.641-49</w:t>
      </w:r>
      <w:r w:rsidR="00D021A4" w:rsidRPr="00F270D6">
        <w:rPr>
          <w:bCs/>
        </w:rPr>
        <w:t xml:space="preserve">, residente e domiciliado a Rua </w:t>
      </w:r>
      <w:r w:rsidR="00DE2654">
        <w:rPr>
          <w:bCs/>
        </w:rPr>
        <w:t>Bahia</w:t>
      </w:r>
      <w:r w:rsidR="002A42EF" w:rsidRPr="00F270D6">
        <w:rPr>
          <w:bCs/>
        </w:rPr>
        <w:t>,</w:t>
      </w:r>
      <w:r w:rsidR="00D021A4" w:rsidRPr="00F270D6">
        <w:rPr>
          <w:bCs/>
        </w:rPr>
        <w:t xml:space="preserve"> nº </w:t>
      </w:r>
      <w:r w:rsidR="00DE2654">
        <w:rPr>
          <w:bCs/>
        </w:rPr>
        <w:t>875</w:t>
      </w:r>
      <w:r w:rsidR="00451ECC" w:rsidRPr="00F270D6">
        <w:rPr>
          <w:bCs/>
        </w:rPr>
        <w:t>,</w:t>
      </w:r>
      <w:r w:rsidR="00D021A4" w:rsidRPr="00F270D6">
        <w:rPr>
          <w:bCs/>
        </w:rPr>
        <w:t xml:space="preserve"> </w:t>
      </w:r>
      <w:r w:rsidR="002A42EF" w:rsidRPr="00F270D6">
        <w:rPr>
          <w:bCs/>
        </w:rPr>
        <w:t>B</w:t>
      </w:r>
      <w:r w:rsidR="00D021A4" w:rsidRPr="00F270D6">
        <w:rPr>
          <w:bCs/>
        </w:rPr>
        <w:t xml:space="preserve">airro </w:t>
      </w:r>
      <w:r w:rsidR="00DE2654">
        <w:rPr>
          <w:bCs/>
        </w:rPr>
        <w:t>Centro</w:t>
      </w:r>
      <w:r w:rsidR="00D021A4" w:rsidRPr="00F270D6">
        <w:rPr>
          <w:bCs/>
        </w:rPr>
        <w:t xml:space="preserve">, neste Município e Estado, CEP 69.265-000 </w:t>
      </w:r>
      <w:r w:rsidR="00775245" w:rsidRPr="00F270D6">
        <w:t xml:space="preserve">e de outro lado </w:t>
      </w:r>
      <w:r w:rsidR="00070F29" w:rsidRPr="00F270D6">
        <w:t xml:space="preserve">a empresa </w:t>
      </w:r>
      <w:r w:rsidR="00070F29" w:rsidRPr="00F270D6">
        <w:rPr>
          <w:b/>
        </w:rPr>
        <w:t>FIORILLI SOFTWARE</w:t>
      </w:r>
      <w:r w:rsidR="00070F29" w:rsidRPr="00F270D6">
        <w:rPr>
          <w:b/>
          <w:bCs/>
        </w:rPr>
        <w:t xml:space="preserve"> LTDA,</w:t>
      </w:r>
      <w:r w:rsidR="00AD210D" w:rsidRPr="00F270D6">
        <w:rPr>
          <w:b/>
          <w:bCs/>
        </w:rPr>
        <w:t xml:space="preserve"> </w:t>
      </w:r>
      <w:r w:rsidR="00AD210D" w:rsidRPr="00F270D6">
        <w:t>pessoa jurídica de direito privado,</w:t>
      </w:r>
      <w:r w:rsidR="00070F29" w:rsidRPr="00F270D6">
        <w:t xml:space="preserve"> inscrita no CNPJ nº 01.704.233/0001-38, situada a Avenida Marginal, nº 65, </w:t>
      </w:r>
      <w:r w:rsidR="00486E59" w:rsidRPr="00F270D6">
        <w:t xml:space="preserve">Distrito Industrial, cidade de Bálsamo/SP, CEP 15.140-000, </w:t>
      </w:r>
      <w:r w:rsidR="00AD210D" w:rsidRPr="00F270D6">
        <w:t>doravante</w:t>
      </w:r>
      <w:r w:rsidR="00070F29" w:rsidRPr="00F270D6">
        <w:t xml:space="preserve"> denominada </w:t>
      </w:r>
      <w:r w:rsidR="00070F29" w:rsidRPr="00F270D6">
        <w:rPr>
          <w:b/>
        </w:rPr>
        <w:t>CONTRATADA,</w:t>
      </w:r>
      <w:r w:rsidR="00070F29" w:rsidRPr="00F270D6">
        <w:t xml:space="preserve"> com seus atos constitutivos devidamente registrados na Junta Comercial do Estado d</w:t>
      </w:r>
      <w:r w:rsidR="00AD210D" w:rsidRPr="00F270D6">
        <w:t>e São Paulo</w:t>
      </w:r>
      <w:r w:rsidR="00070F29" w:rsidRPr="00F270D6">
        <w:t>, ora representada por seu representante legal, o S</w:t>
      </w:r>
      <w:r w:rsidR="00190FF6" w:rsidRPr="00F270D6">
        <w:t>enhor</w:t>
      </w:r>
      <w:r w:rsidR="00070F29" w:rsidRPr="00F270D6">
        <w:t xml:space="preserve"> </w:t>
      </w:r>
      <w:r w:rsidR="00070F29" w:rsidRPr="00F270D6">
        <w:rPr>
          <w:b/>
        </w:rPr>
        <w:t>JOSÉ ROBERTO FIORILLI</w:t>
      </w:r>
      <w:r w:rsidR="00070F29" w:rsidRPr="00F270D6">
        <w:t>, brasileiro, casado, programador, portador do RG sob o nº 5.146.225 SSP/SP, CPF sob o nº 476.609.378-04, residente e domiciliado à Rua Anísio Haddad, nº 8205, Bloco 1, Ap. 23, Gren Fields Residence Club, CEP: 15.091-745, São José do Rio Preto, na cidade de São Paulo/SP</w:t>
      </w:r>
      <w:r w:rsidR="00486E59" w:rsidRPr="00F270D6">
        <w:t>.</w:t>
      </w:r>
      <w:r w:rsidR="00BA15B5" w:rsidRPr="00F270D6">
        <w:t xml:space="preserve"> </w:t>
      </w:r>
      <w:r w:rsidR="00775245" w:rsidRPr="00F270D6">
        <w:t>Tendo em vista o resultado d</w:t>
      </w:r>
      <w:r w:rsidR="00070F29" w:rsidRPr="00F270D6">
        <w:t xml:space="preserve">a Inexigibilidade </w:t>
      </w:r>
      <w:r w:rsidR="00775245" w:rsidRPr="00F270D6">
        <w:t>de Licitação Nº</w:t>
      </w:r>
      <w:r w:rsidRPr="00F270D6">
        <w:t xml:space="preserve"> 00</w:t>
      </w:r>
      <w:r w:rsidR="00070F29" w:rsidRPr="00F270D6">
        <w:t>1</w:t>
      </w:r>
      <w:r w:rsidRPr="00F270D6">
        <w:t>/202</w:t>
      </w:r>
      <w:r w:rsidR="00070F29" w:rsidRPr="00F270D6">
        <w:t>5</w:t>
      </w:r>
      <w:r w:rsidR="00775245" w:rsidRPr="00F270D6">
        <w:t xml:space="preserve"> - DGLC, com homologação do Presidente da Câmara Municipal de Apuí, através da </w:t>
      </w:r>
      <w:r w:rsidR="00775245" w:rsidRPr="00233211">
        <w:t xml:space="preserve">Portaria Nº </w:t>
      </w:r>
      <w:r w:rsidR="00A97B5C" w:rsidRPr="00233211">
        <w:t>058</w:t>
      </w:r>
      <w:r w:rsidRPr="00233211">
        <w:t>/202</w:t>
      </w:r>
      <w:r w:rsidR="00070F29" w:rsidRPr="00233211">
        <w:t>5 – CMA</w:t>
      </w:r>
      <w:r w:rsidR="00775245" w:rsidRPr="00233211">
        <w:t>,</w:t>
      </w:r>
      <w:r w:rsidR="00775245" w:rsidRPr="00F270D6">
        <w:t xml:space="preserve"> devidamente publicada</w:t>
      </w:r>
      <w:r w:rsidR="00070F29" w:rsidRPr="00F270D6">
        <w:t>, que nos termos que constam nos Processo Administrativo n.º 027/2025 - SEC/ADM/CMA e Processo Licitatório Nº 002/2025 – DGLC/ 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1B756273" w14:textId="77777777" w:rsidR="008F3EC2" w:rsidRPr="00F270D6" w:rsidRDefault="00862D2B" w:rsidP="00A97B5C">
      <w:pPr>
        <w:tabs>
          <w:tab w:val="left" w:pos="-142"/>
          <w:tab w:val="left" w:pos="1719"/>
        </w:tabs>
        <w:spacing w:after="0" w:line="240" w:lineRule="auto"/>
        <w:ind w:right="-143" w:firstLine="0"/>
        <w:rPr>
          <w:b/>
          <w:bCs/>
        </w:rPr>
      </w:pPr>
      <w:r w:rsidRPr="00F270D6">
        <w:rPr>
          <w:b/>
          <w:bCs/>
        </w:rPr>
        <w:t xml:space="preserve">1. CLÁUSULA PRIMEIRA – </w:t>
      </w:r>
      <w:r w:rsidR="005A6A37" w:rsidRPr="00F270D6">
        <w:rPr>
          <w:b/>
          <w:bCs/>
        </w:rPr>
        <w:t xml:space="preserve">DO </w:t>
      </w:r>
      <w:r w:rsidRPr="00F270D6">
        <w:rPr>
          <w:b/>
          <w:bCs/>
        </w:rPr>
        <w:t>OBJETO</w:t>
      </w:r>
      <w:r w:rsidR="006D4A9C" w:rsidRPr="00F270D6">
        <w:rPr>
          <w:b/>
          <w:bCs/>
        </w:rPr>
        <w:t>:</w:t>
      </w:r>
    </w:p>
    <w:p w14:paraId="014E8DFA" w14:textId="77777777" w:rsidR="00717092" w:rsidRPr="00F270D6" w:rsidRDefault="00862D2B" w:rsidP="00A97B5C">
      <w:pPr>
        <w:spacing w:after="0" w:line="240" w:lineRule="auto"/>
        <w:ind w:right="-143" w:firstLine="0"/>
      </w:pPr>
      <w:r w:rsidRPr="00EE4212">
        <w:rPr>
          <w:b/>
          <w:bCs/>
        </w:rPr>
        <w:t>1.1.</w:t>
      </w:r>
      <w:r w:rsidRPr="00F270D6">
        <w:rPr>
          <w:color w:val="FF0000"/>
        </w:rPr>
        <w:t xml:space="preserve"> </w:t>
      </w:r>
      <w:r w:rsidR="004C7101" w:rsidRPr="00EE4212">
        <w:t>Constitui</w:t>
      </w:r>
      <w:r w:rsidR="00717092" w:rsidRPr="00EE4212">
        <w:rPr>
          <w:rFonts w:eastAsia="Arial"/>
        </w:rPr>
        <w:t xml:space="preserve"> objeto do</w:t>
      </w:r>
      <w:r w:rsidR="004C7101" w:rsidRPr="00EE4212">
        <w:rPr>
          <w:rFonts w:eastAsia="Arial"/>
        </w:rPr>
        <w:t xml:space="preserve"> presente</w:t>
      </w:r>
      <w:r w:rsidR="00717092" w:rsidRPr="00F270D6">
        <w:rPr>
          <w:rFonts w:eastAsia="Arial"/>
        </w:rPr>
        <w:t xml:space="preserve"> instrumento, a contratação de empresa especializada</w:t>
      </w:r>
      <w:r w:rsidR="00717092" w:rsidRPr="00F270D6">
        <w:t xml:space="preserve">, para o fornecimento de serviços de </w:t>
      </w:r>
      <w:bookmarkStart w:id="0" w:name="_Hlk132269363"/>
      <w:r w:rsidR="00717092" w:rsidRPr="00F270D6">
        <w:t>licença de uso dos softwares integrados de gestão tipo ERP</w:t>
      </w:r>
      <w:bookmarkEnd w:id="0"/>
      <w:r w:rsidR="00717092" w:rsidRPr="00F270D6">
        <w:rPr>
          <w:b/>
          <w:bCs/>
        </w:rPr>
        <w:t xml:space="preserve">, </w:t>
      </w:r>
      <w:r w:rsidR="00717092" w:rsidRPr="00F270D6">
        <w:t>em atendimento aos padrões mínimos exigidos pela norma federal vigente, dos</w:t>
      </w:r>
      <w:r w:rsidR="004C7101" w:rsidRPr="00F270D6">
        <w:t xml:space="preserve"> serviços e</w:t>
      </w:r>
      <w:r w:rsidR="00717092" w:rsidRPr="00F270D6">
        <w:t xml:space="preserve"> módulos: </w:t>
      </w:r>
    </w:p>
    <w:p w14:paraId="3DA96C23" w14:textId="77777777" w:rsidR="00717092" w:rsidRPr="00F270D6" w:rsidRDefault="00486E59" w:rsidP="00A97B5C">
      <w:pPr>
        <w:spacing w:after="0" w:line="240" w:lineRule="auto"/>
        <w:ind w:right="-143" w:firstLine="0"/>
      </w:pPr>
      <w:r w:rsidRPr="00DF28BA">
        <w:rPr>
          <w:b/>
          <w:bCs/>
        </w:rPr>
        <w:t>1.1.1</w:t>
      </w:r>
      <w:r w:rsidR="00DF28BA">
        <w:rPr>
          <w:b/>
          <w:bCs/>
        </w:rPr>
        <w:t>.</w:t>
      </w:r>
      <w:r w:rsidR="00717092" w:rsidRPr="00F270D6">
        <w:t xml:space="preserve"> Sistema de Contabilidade Pública Integrada </w:t>
      </w:r>
      <w:r w:rsidR="008C0E45" w:rsidRPr="00F270D6">
        <w:t>–</w:t>
      </w:r>
      <w:r w:rsidR="00717092" w:rsidRPr="00F270D6">
        <w:t xml:space="preserve"> SCPI</w:t>
      </w:r>
      <w:r w:rsidR="008C0E45" w:rsidRPr="00F270D6">
        <w:t>.</w:t>
      </w:r>
      <w:r w:rsidR="00717092" w:rsidRPr="00F270D6">
        <w:t xml:space="preserve"> </w:t>
      </w:r>
    </w:p>
    <w:p w14:paraId="27A65D06" w14:textId="77777777" w:rsidR="00717092" w:rsidRPr="00F270D6" w:rsidRDefault="00486E59" w:rsidP="00A97B5C">
      <w:pPr>
        <w:spacing w:after="0" w:line="240" w:lineRule="auto"/>
        <w:ind w:right="-143" w:firstLine="0"/>
      </w:pPr>
      <w:r w:rsidRPr="00DF28BA">
        <w:rPr>
          <w:b/>
          <w:bCs/>
        </w:rPr>
        <w:t>1.1.2</w:t>
      </w:r>
      <w:r w:rsidR="00DF28BA">
        <w:rPr>
          <w:b/>
          <w:bCs/>
        </w:rPr>
        <w:t>.</w:t>
      </w:r>
      <w:r w:rsidRPr="00F270D6">
        <w:t xml:space="preserve"> </w:t>
      </w:r>
      <w:r w:rsidR="00717092" w:rsidRPr="00F270D6">
        <w:t>Sistema Integrado de Pessoal -SIP</w:t>
      </w:r>
      <w:r w:rsidR="008C0E45" w:rsidRPr="00F270D6">
        <w:t>.</w:t>
      </w:r>
    </w:p>
    <w:p w14:paraId="344B7A1C" w14:textId="77777777" w:rsidR="00717092" w:rsidRPr="00F270D6" w:rsidRDefault="00486E59" w:rsidP="00A97B5C">
      <w:pPr>
        <w:spacing w:after="0" w:line="240" w:lineRule="auto"/>
        <w:ind w:right="-143" w:firstLine="0"/>
      </w:pPr>
      <w:r w:rsidRPr="00DF28BA">
        <w:rPr>
          <w:b/>
          <w:bCs/>
        </w:rPr>
        <w:t>1.1.3</w:t>
      </w:r>
      <w:r w:rsidR="00DF28BA">
        <w:rPr>
          <w:b/>
          <w:bCs/>
        </w:rPr>
        <w:t>.</w:t>
      </w:r>
      <w:r w:rsidRPr="00F270D6">
        <w:t xml:space="preserve"> </w:t>
      </w:r>
      <w:r w:rsidR="00717092" w:rsidRPr="00F270D6">
        <w:t>Sistema de Secretaria -SSE</w:t>
      </w:r>
      <w:r w:rsidR="008C0E45" w:rsidRPr="00F270D6">
        <w:t>.</w:t>
      </w:r>
      <w:r w:rsidR="00717092" w:rsidRPr="00F270D6">
        <w:t xml:space="preserve"> </w:t>
      </w:r>
    </w:p>
    <w:p w14:paraId="4E985039" w14:textId="77777777" w:rsidR="00717092" w:rsidRPr="00F270D6" w:rsidRDefault="00486E59" w:rsidP="00A97B5C">
      <w:pPr>
        <w:spacing w:after="0" w:line="240" w:lineRule="auto"/>
        <w:ind w:right="-143" w:firstLine="0"/>
      </w:pPr>
      <w:r w:rsidRPr="00DF28BA">
        <w:rPr>
          <w:b/>
          <w:bCs/>
        </w:rPr>
        <w:t>1.1.4</w:t>
      </w:r>
      <w:r w:rsidR="00DF28BA">
        <w:rPr>
          <w:b/>
          <w:bCs/>
        </w:rPr>
        <w:t>.</w:t>
      </w:r>
      <w:r w:rsidRPr="00F270D6">
        <w:t xml:space="preserve"> </w:t>
      </w:r>
      <w:r w:rsidR="00717092" w:rsidRPr="00F270D6">
        <w:t>Sistema de Controle Interno Municipal - SCIM; e,</w:t>
      </w:r>
    </w:p>
    <w:p w14:paraId="444A828F" w14:textId="77777777" w:rsidR="00717092" w:rsidRPr="00F270D6" w:rsidRDefault="00486E59" w:rsidP="00A97B5C">
      <w:pPr>
        <w:pStyle w:val="Cabealho"/>
        <w:tabs>
          <w:tab w:val="clear" w:pos="8504"/>
        </w:tabs>
        <w:ind w:right="-143" w:firstLine="0"/>
      </w:pPr>
      <w:r w:rsidRPr="00F270D6">
        <w:rPr>
          <w:b/>
          <w:bCs/>
        </w:rPr>
        <w:t>1.1.5</w:t>
      </w:r>
      <w:r w:rsidR="004C7101" w:rsidRPr="00F270D6">
        <w:rPr>
          <w:b/>
          <w:bCs/>
        </w:rPr>
        <w:t>.</w:t>
      </w:r>
      <w:r w:rsidRPr="00F270D6">
        <w:t xml:space="preserve"> </w:t>
      </w:r>
      <w:r w:rsidR="00717092" w:rsidRPr="00F270D6">
        <w:t xml:space="preserve">Treinamentos, conversões de dados, customização, suporte e manutenção, com fornecimento das respectivas atualizações dos aplicativos, que permitem atender as determinações do Decreto Nº 10.540, de 05 de novembro de 2020, que dispõe sobre o padrão mínimo de qualidade do Sistema Único e </w:t>
      </w:r>
      <w:r w:rsidR="00717092" w:rsidRPr="00F270D6">
        <w:lastRenderedPageBreak/>
        <w:t>Integrado de Execução Orçamentária, Administração Financeira e Controle, dentre outros serviços que necessitam desses softwares para o funcionamento e controle dos serviços que atendem a necessidade da Câmara Municipal de Apuí.</w:t>
      </w:r>
    </w:p>
    <w:p w14:paraId="797F7858" w14:textId="77777777" w:rsidR="004C7101" w:rsidRPr="00F270D6" w:rsidRDefault="004C7101" w:rsidP="00A97B5C">
      <w:pPr>
        <w:pStyle w:val="Cabealho"/>
        <w:tabs>
          <w:tab w:val="clear" w:pos="8504"/>
        </w:tabs>
        <w:ind w:right="-143" w:firstLine="0"/>
      </w:pPr>
      <w:r w:rsidRPr="00F270D6">
        <w:rPr>
          <w:b/>
          <w:bCs/>
        </w:rPr>
        <w:t>1.</w:t>
      </w:r>
      <w:r w:rsidR="008C0E45" w:rsidRPr="00F270D6">
        <w:rPr>
          <w:b/>
          <w:bCs/>
        </w:rPr>
        <w:t>2</w:t>
      </w:r>
      <w:r w:rsidRPr="00F270D6">
        <w:rPr>
          <w:b/>
          <w:bCs/>
        </w:rPr>
        <w:t>.</w:t>
      </w:r>
      <w:r w:rsidRPr="00F270D6">
        <w:t xml:space="preserve"> Estes </w:t>
      </w:r>
      <w:r w:rsidR="008C0E45" w:rsidRPr="00F270D6">
        <w:t>programas (sistemas)</w:t>
      </w:r>
      <w:r w:rsidRPr="00F270D6">
        <w:t xml:space="preserve"> são de propriedade da Fiorilli Software Ltda, de uma das empresas subsidiárias ou de uma empresa fornecedora da Fiorilli, estando protegido por direitos autorais/de autor, sendo fornecido sob licença e não vendido</w:t>
      </w:r>
      <w:r w:rsidR="00DF28BA">
        <w:t>.</w:t>
      </w:r>
    </w:p>
    <w:p w14:paraId="2A38C45A" w14:textId="77777777" w:rsidR="00EA6A3C" w:rsidRPr="00F270D6" w:rsidRDefault="00EA6A3C" w:rsidP="00A97B5C">
      <w:pPr>
        <w:tabs>
          <w:tab w:val="left" w:pos="-142"/>
          <w:tab w:val="left" w:pos="1719"/>
        </w:tabs>
        <w:spacing w:after="0" w:line="240" w:lineRule="auto"/>
        <w:ind w:right="-143" w:firstLine="0"/>
      </w:pPr>
      <w:r w:rsidRPr="00F270D6">
        <w:rPr>
          <w:b/>
          <w:bCs/>
        </w:rPr>
        <w:t>1.</w:t>
      </w:r>
      <w:r w:rsidR="008C0E45" w:rsidRPr="00F270D6">
        <w:rPr>
          <w:b/>
          <w:bCs/>
        </w:rPr>
        <w:t>3</w:t>
      </w:r>
      <w:r w:rsidRPr="00F270D6">
        <w:rPr>
          <w:b/>
          <w:bCs/>
        </w:rPr>
        <w:t>.</w:t>
      </w:r>
      <w:r w:rsidRPr="00F270D6">
        <w:t xml:space="preserve"> São anexos</w:t>
      </w:r>
      <w:r w:rsidR="00717092" w:rsidRPr="00F270D6">
        <w:t xml:space="preserve"> integrantes</w:t>
      </w:r>
      <w:r w:rsidRPr="00F270D6">
        <w:t xml:space="preserve"> a este instrumento e vinculam esta contratação, independentemente de</w:t>
      </w:r>
    </w:p>
    <w:p w14:paraId="5ED17840" w14:textId="77777777" w:rsidR="00EA6A3C" w:rsidRPr="00F270D6" w:rsidRDefault="00EA6A3C" w:rsidP="00A97B5C">
      <w:pPr>
        <w:tabs>
          <w:tab w:val="left" w:pos="-142"/>
          <w:tab w:val="left" w:pos="1719"/>
        </w:tabs>
        <w:spacing w:after="0" w:line="240" w:lineRule="auto"/>
        <w:ind w:right="-143" w:firstLine="0"/>
      </w:pPr>
      <w:r w:rsidRPr="00F270D6">
        <w:t>transcrição:</w:t>
      </w:r>
    </w:p>
    <w:p w14:paraId="24FF1B00" w14:textId="77777777" w:rsidR="00EA6A3C" w:rsidRPr="00F270D6" w:rsidRDefault="00EA6A3C" w:rsidP="00A97B5C">
      <w:pPr>
        <w:tabs>
          <w:tab w:val="left" w:pos="-142"/>
          <w:tab w:val="left" w:pos="1719"/>
        </w:tabs>
        <w:spacing w:after="0" w:line="240" w:lineRule="auto"/>
        <w:ind w:right="-143" w:firstLine="0"/>
      </w:pPr>
      <w:r w:rsidRPr="00F270D6">
        <w:rPr>
          <w:b/>
          <w:bCs/>
        </w:rPr>
        <w:t>1.</w:t>
      </w:r>
      <w:r w:rsidR="008C0E45" w:rsidRPr="00F270D6">
        <w:rPr>
          <w:b/>
          <w:bCs/>
        </w:rPr>
        <w:t>3</w:t>
      </w:r>
      <w:r w:rsidRPr="00F270D6">
        <w:rPr>
          <w:b/>
          <w:bCs/>
        </w:rPr>
        <w:t>.1.</w:t>
      </w:r>
      <w:r w:rsidRPr="00F270D6">
        <w:t xml:space="preserve"> O Termo de Referência que embasou a contratação</w:t>
      </w:r>
      <w:r w:rsidR="004C7101" w:rsidRPr="00F270D6">
        <w:t>.</w:t>
      </w:r>
    </w:p>
    <w:p w14:paraId="69BB8A1E" w14:textId="77777777" w:rsidR="00EA6A3C" w:rsidRPr="00F270D6" w:rsidRDefault="00EA6A3C" w:rsidP="00A97B5C">
      <w:pPr>
        <w:tabs>
          <w:tab w:val="left" w:pos="-142"/>
          <w:tab w:val="left" w:pos="1719"/>
        </w:tabs>
        <w:spacing w:after="0" w:line="240" w:lineRule="auto"/>
        <w:ind w:right="-143" w:firstLine="0"/>
      </w:pPr>
      <w:r w:rsidRPr="00F270D6">
        <w:rPr>
          <w:b/>
          <w:bCs/>
        </w:rPr>
        <w:t>1.</w:t>
      </w:r>
      <w:r w:rsidR="00545749" w:rsidRPr="00F270D6">
        <w:rPr>
          <w:b/>
          <w:bCs/>
        </w:rPr>
        <w:t>3</w:t>
      </w:r>
      <w:r w:rsidRPr="00F270D6">
        <w:rPr>
          <w:b/>
          <w:bCs/>
        </w:rPr>
        <w:t>.2.</w:t>
      </w:r>
      <w:r w:rsidRPr="00F270D6">
        <w:t xml:space="preserve"> A Autorização de Contratação por</w:t>
      </w:r>
      <w:r w:rsidR="001441B8" w:rsidRPr="00F270D6">
        <w:t xml:space="preserve"> Inexibilidadde</w:t>
      </w:r>
      <w:r w:rsidRPr="00F270D6">
        <w:t xml:space="preserve"> de Licitação</w:t>
      </w:r>
      <w:r w:rsidR="004C7101" w:rsidRPr="00F270D6">
        <w:t>.</w:t>
      </w:r>
    </w:p>
    <w:p w14:paraId="5AAE86CD" w14:textId="77777777" w:rsidR="00EA6A3C" w:rsidRPr="00F270D6" w:rsidRDefault="00EA6A3C" w:rsidP="00A97B5C">
      <w:pPr>
        <w:tabs>
          <w:tab w:val="left" w:pos="-142"/>
          <w:tab w:val="left" w:pos="1719"/>
        </w:tabs>
        <w:spacing w:after="0" w:line="240" w:lineRule="auto"/>
        <w:ind w:right="-143" w:firstLine="0"/>
      </w:pPr>
      <w:r w:rsidRPr="00F270D6">
        <w:rPr>
          <w:b/>
          <w:bCs/>
        </w:rPr>
        <w:t>1.</w:t>
      </w:r>
      <w:r w:rsidR="00545749" w:rsidRPr="00F270D6">
        <w:rPr>
          <w:b/>
          <w:bCs/>
        </w:rPr>
        <w:t>3</w:t>
      </w:r>
      <w:r w:rsidRPr="00F270D6">
        <w:rPr>
          <w:b/>
          <w:bCs/>
        </w:rPr>
        <w:t>.3.</w:t>
      </w:r>
      <w:r w:rsidRPr="00F270D6">
        <w:t xml:space="preserve"> A Proposta do Contratado</w:t>
      </w:r>
      <w:r w:rsidR="004C7101" w:rsidRPr="00F270D6">
        <w:t>.</w:t>
      </w:r>
    </w:p>
    <w:p w14:paraId="74764182" w14:textId="77777777" w:rsidR="004C7101" w:rsidRPr="00F270D6" w:rsidRDefault="004C7101" w:rsidP="00A97B5C">
      <w:pPr>
        <w:tabs>
          <w:tab w:val="left" w:pos="-142"/>
          <w:tab w:val="left" w:pos="1719"/>
        </w:tabs>
        <w:spacing w:after="0" w:line="240" w:lineRule="auto"/>
        <w:ind w:right="-143" w:firstLine="0"/>
      </w:pPr>
    </w:p>
    <w:p w14:paraId="77BC0CA9" w14:textId="77777777" w:rsidR="004C7101" w:rsidRPr="00F270D6" w:rsidRDefault="004C7101" w:rsidP="00A97B5C">
      <w:pPr>
        <w:tabs>
          <w:tab w:val="left" w:pos="-142"/>
          <w:tab w:val="left" w:pos="1719"/>
        </w:tabs>
        <w:spacing w:after="0" w:line="240" w:lineRule="auto"/>
        <w:ind w:right="-143" w:firstLine="0"/>
        <w:rPr>
          <w:b/>
          <w:bCs/>
        </w:rPr>
      </w:pPr>
      <w:r w:rsidRPr="00F270D6">
        <w:rPr>
          <w:b/>
          <w:bCs/>
        </w:rPr>
        <w:t>2. CLÁUSULA SEGUNDA – DA UTILIZAÇÃO DOS SISTEMAS E PRESTAÇÃO DE SERVIÇOS, DE SUPORTE, MANUTENÇÃO E TREINAMENTO</w:t>
      </w:r>
      <w:r w:rsidR="006D4A9C" w:rsidRPr="00F270D6">
        <w:rPr>
          <w:b/>
          <w:bCs/>
        </w:rPr>
        <w:t>:</w:t>
      </w:r>
      <w:r w:rsidRPr="00F270D6">
        <w:rPr>
          <w:b/>
          <w:bCs/>
        </w:rPr>
        <w:t xml:space="preserve"> </w:t>
      </w:r>
    </w:p>
    <w:p w14:paraId="043EBA17" w14:textId="77777777" w:rsidR="00F61939" w:rsidRPr="00EE4212" w:rsidRDefault="0012237E" w:rsidP="00A97B5C">
      <w:pPr>
        <w:tabs>
          <w:tab w:val="left" w:pos="-142"/>
          <w:tab w:val="left" w:pos="1719"/>
        </w:tabs>
        <w:spacing w:after="0" w:line="240" w:lineRule="auto"/>
        <w:ind w:right="-143" w:firstLine="0"/>
        <w:rPr>
          <w:b/>
          <w:bCs/>
        </w:rPr>
      </w:pPr>
      <w:r w:rsidRPr="00EE4212">
        <w:rPr>
          <w:b/>
          <w:bCs/>
        </w:rPr>
        <w:t>2.1. DA UTILIZAÇÃO</w:t>
      </w:r>
      <w:r w:rsidR="006D4A9C" w:rsidRPr="00EE4212">
        <w:rPr>
          <w:b/>
          <w:bCs/>
        </w:rPr>
        <w:t>:</w:t>
      </w:r>
    </w:p>
    <w:p w14:paraId="7575C038" w14:textId="77777777" w:rsidR="00F61939" w:rsidRPr="00F270D6" w:rsidRDefault="00F61939" w:rsidP="00A97B5C">
      <w:pPr>
        <w:tabs>
          <w:tab w:val="left" w:pos="-142"/>
          <w:tab w:val="left" w:pos="1719"/>
        </w:tabs>
        <w:spacing w:after="0" w:line="240" w:lineRule="auto"/>
        <w:ind w:right="-143" w:firstLine="0"/>
      </w:pPr>
      <w:r w:rsidRPr="00EE4212">
        <w:rPr>
          <w:b/>
          <w:bCs/>
        </w:rPr>
        <w:t xml:space="preserve">2.1.1. </w:t>
      </w:r>
      <w:r w:rsidRPr="00F270D6">
        <w:t>A empresa Fiorilli Software Ltda concede a CONTRATANTE uma licença de uso não-exclusiva de utilização dos Programas (sistemas).</w:t>
      </w:r>
    </w:p>
    <w:p w14:paraId="415C2991" w14:textId="77777777" w:rsidR="00B34378" w:rsidRPr="00F270D6" w:rsidRDefault="00B34378" w:rsidP="00A97B5C">
      <w:pPr>
        <w:pStyle w:val="PargrafodaLista"/>
        <w:spacing w:after="0" w:line="240" w:lineRule="auto"/>
        <w:ind w:left="0" w:right="-143" w:firstLine="0"/>
      </w:pPr>
      <w:r w:rsidRPr="00F270D6">
        <w:rPr>
          <w:b/>
          <w:bCs/>
        </w:rPr>
        <w:t xml:space="preserve">2.1.2. </w:t>
      </w:r>
      <w:r w:rsidRPr="00F270D6">
        <w:t>A CONTRATANTE garantirá que qualquer pessoa que utilizar os Programas (sistemas) o fará apenas de acordo com os termos desse Contrato.</w:t>
      </w:r>
    </w:p>
    <w:p w14:paraId="07B37805" w14:textId="77777777" w:rsidR="00B34378" w:rsidRPr="00EE4212" w:rsidRDefault="00B34378" w:rsidP="00A97B5C">
      <w:pPr>
        <w:tabs>
          <w:tab w:val="left" w:pos="-142"/>
          <w:tab w:val="left" w:pos="1719"/>
        </w:tabs>
        <w:spacing w:after="0" w:line="240" w:lineRule="auto"/>
        <w:ind w:right="-143" w:firstLine="0"/>
        <w:rPr>
          <w:b/>
          <w:bCs/>
        </w:rPr>
      </w:pPr>
      <w:r w:rsidRPr="00F270D6">
        <w:rPr>
          <w:b/>
          <w:bCs/>
        </w:rPr>
        <w:t xml:space="preserve">2.1.3. </w:t>
      </w:r>
      <w:r w:rsidRPr="00F270D6">
        <w:t>A CONTRATANTE pode utilizar os Programas (sistemas) para as autorizações que adquiriu.</w:t>
      </w:r>
    </w:p>
    <w:p w14:paraId="0B101137" w14:textId="77777777" w:rsidR="00B852A5" w:rsidRPr="00F270D6" w:rsidRDefault="00760F44" w:rsidP="00A97B5C">
      <w:pPr>
        <w:tabs>
          <w:tab w:val="left" w:pos="-142"/>
          <w:tab w:val="left" w:pos="1719"/>
        </w:tabs>
        <w:spacing w:after="0" w:line="240" w:lineRule="auto"/>
        <w:ind w:right="-143" w:firstLine="0"/>
      </w:pPr>
      <w:r w:rsidRPr="00F270D6">
        <w:rPr>
          <w:b/>
          <w:bCs/>
        </w:rPr>
        <w:t xml:space="preserve">2.1.4. </w:t>
      </w:r>
      <w:r w:rsidRPr="00F270D6">
        <w:t>A CONTRATANTE pode fazer e instalar cópias para suportar o nível de utilização autorizado, desde que reproduza a observação de direitos autorais/de autor e outras legendas de propriedade em cada cópia ou cópia parcial do</w:t>
      </w:r>
      <w:r w:rsidR="0059586A" w:rsidRPr="00F270D6">
        <w:t>s</w:t>
      </w:r>
      <w:r w:rsidRPr="00F270D6">
        <w:t xml:space="preserve"> Programa</w:t>
      </w:r>
      <w:r w:rsidR="0059586A" w:rsidRPr="00F270D6">
        <w:t>s (sistemas)</w:t>
      </w:r>
      <w:r w:rsidRPr="00F270D6">
        <w:t>.</w:t>
      </w:r>
    </w:p>
    <w:p w14:paraId="027123B5" w14:textId="77777777" w:rsidR="00F833E5" w:rsidRPr="00F270D6" w:rsidRDefault="00F833E5" w:rsidP="00A97B5C">
      <w:pPr>
        <w:pStyle w:val="PargrafodaLista"/>
        <w:spacing w:after="0" w:line="240" w:lineRule="auto"/>
        <w:ind w:left="0" w:right="-143" w:firstLine="0"/>
      </w:pPr>
      <w:r w:rsidRPr="00F270D6">
        <w:rPr>
          <w:b/>
          <w:bCs/>
        </w:rPr>
        <w:t xml:space="preserve">2.1.5. </w:t>
      </w:r>
      <w:r w:rsidRPr="00F270D6">
        <w:t>A CONTRATANTE está ciente da Prova Titularidade para estes Programas (sistemas) é a evidência da autorização para a CONTRATANTE utilizar estes Programas (sistemas) e sua aceitação dos serviços de garantia, preços de programas de atualização futuros (se anunciados) e oportunidades especiais ou promocionais em potencial.</w:t>
      </w:r>
    </w:p>
    <w:p w14:paraId="4973771F" w14:textId="77777777" w:rsidR="00B852A5" w:rsidRPr="00F270D6" w:rsidRDefault="00B852A5" w:rsidP="00A97B5C">
      <w:pPr>
        <w:tabs>
          <w:tab w:val="left" w:pos="-142"/>
          <w:tab w:val="left" w:pos="1719"/>
        </w:tabs>
        <w:spacing w:after="0" w:line="240" w:lineRule="auto"/>
        <w:ind w:right="-143" w:firstLine="0"/>
      </w:pPr>
      <w:r w:rsidRPr="00F270D6">
        <w:rPr>
          <w:b/>
          <w:bCs/>
        </w:rPr>
        <w:t>2.1.</w:t>
      </w:r>
      <w:r w:rsidR="00F833E5" w:rsidRPr="00F270D6">
        <w:rPr>
          <w:b/>
          <w:bCs/>
        </w:rPr>
        <w:t>6</w:t>
      </w:r>
      <w:r w:rsidRPr="00F270D6">
        <w:rPr>
          <w:b/>
          <w:bCs/>
        </w:rPr>
        <w:t xml:space="preserve">. </w:t>
      </w:r>
      <w:r w:rsidRPr="00F270D6">
        <w:t>A CONTRATANTE não pode utilizar, copiar, modificar ou distribuir o Programa, salvo como previsto neste Contrato.</w:t>
      </w:r>
    </w:p>
    <w:p w14:paraId="6DADCC15" w14:textId="77777777" w:rsidR="00F833E5" w:rsidRPr="00F270D6" w:rsidRDefault="00F833E5" w:rsidP="00A97B5C">
      <w:pPr>
        <w:pStyle w:val="PargrafodaLista"/>
        <w:spacing w:after="0" w:line="240" w:lineRule="auto"/>
        <w:ind w:left="0" w:right="-143" w:firstLine="0"/>
      </w:pPr>
      <w:r w:rsidRPr="00F270D6">
        <w:rPr>
          <w:b/>
          <w:bCs/>
        </w:rPr>
        <w:t>2.1.</w:t>
      </w:r>
      <w:r w:rsidR="00DF28BA">
        <w:rPr>
          <w:b/>
          <w:bCs/>
        </w:rPr>
        <w:t>7</w:t>
      </w:r>
      <w:r w:rsidRPr="00F270D6">
        <w:rPr>
          <w:b/>
          <w:bCs/>
        </w:rPr>
        <w:t xml:space="preserve">. </w:t>
      </w:r>
      <w:r w:rsidRPr="00F270D6">
        <w:t>A CONTRATANTE não pode transferir todos os seus direitos de licença e obrigações ao abrigo de uma Prova de Titularidade para o Programa a terceiros:</w:t>
      </w:r>
    </w:p>
    <w:p w14:paraId="3F7B4115" w14:textId="77777777" w:rsidR="00F833E5" w:rsidRPr="00F270D6" w:rsidRDefault="00F833E5" w:rsidP="00A97B5C">
      <w:pPr>
        <w:pStyle w:val="PargrafodaLista"/>
        <w:spacing w:after="0" w:line="240" w:lineRule="auto"/>
        <w:ind w:left="0" w:right="-143" w:firstLine="0"/>
      </w:pPr>
      <w:r w:rsidRPr="00F270D6">
        <w:rPr>
          <w:b/>
          <w:bCs/>
        </w:rPr>
        <w:t>2.1.</w:t>
      </w:r>
      <w:r w:rsidR="00DF28BA">
        <w:rPr>
          <w:b/>
          <w:bCs/>
        </w:rPr>
        <w:t>7</w:t>
      </w:r>
      <w:r w:rsidRPr="00F270D6">
        <w:rPr>
          <w:b/>
          <w:bCs/>
        </w:rPr>
        <w:t xml:space="preserve">.1. </w:t>
      </w:r>
      <w:r w:rsidRPr="00F270D6">
        <w:t>A transferência das obrigações e direitos de licença da CONTRATANTE rescinde sua autorização de utilização do Programa na Prova de Titularidade.</w:t>
      </w:r>
    </w:p>
    <w:p w14:paraId="767C9B6A" w14:textId="77777777" w:rsidR="009607F0" w:rsidRPr="00F270D6" w:rsidRDefault="00B852A5" w:rsidP="00A97B5C">
      <w:pPr>
        <w:tabs>
          <w:tab w:val="left" w:pos="-142"/>
          <w:tab w:val="left" w:pos="1719"/>
        </w:tabs>
        <w:spacing w:after="0" w:line="240" w:lineRule="auto"/>
        <w:ind w:right="-143" w:firstLine="0"/>
      </w:pPr>
      <w:r w:rsidRPr="00F270D6">
        <w:rPr>
          <w:b/>
          <w:bCs/>
        </w:rPr>
        <w:t>2.1.</w:t>
      </w:r>
      <w:r w:rsidR="00DF28BA">
        <w:rPr>
          <w:b/>
          <w:bCs/>
        </w:rPr>
        <w:t>8</w:t>
      </w:r>
      <w:r w:rsidRPr="00F270D6">
        <w:rPr>
          <w:b/>
          <w:bCs/>
        </w:rPr>
        <w:t xml:space="preserve">. </w:t>
      </w:r>
      <w:r w:rsidRPr="00F270D6">
        <w:t>A CONTRATANTE não inverter a montagem, inverter a compilação ou, de outro modo, converter o Programa, salvo se expressamente permitido pela lei, sem a possibilidade de renúncia contratual ou sublicenciar, alugar ou locar os programas (sistemas)</w:t>
      </w:r>
      <w:r w:rsidR="009607F0" w:rsidRPr="00F270D6">
        <w:t>.</w:t>
      </w:r>
    </w:p>
    <w:p w14:paraId="25633B14" w14:textId="77777777" w:rsidR="009607F0" w:rsidRPr="00F270D6" w:rsidRDefault="009607F0" w:rsidP="00A97B5C">
      <w:pPr>
        <w:tabs>
          <w:tab w:val="left" w:pos="-142"/>
          <w:tab w:val="left" w:pos="1719"/>
        </w:tabs>
        <w:spacing w:after="0" w:line="240" w:lineRule="auto"/>
        <w:ind w:right="-143" w:firstLine="0"/>
      </w:pPr>
      <w:r w:rsidRPr="00F270D6">
        <w:rPr>
          <w:b/>
          <w:bCs/>
        </w:rPr>
        <w:t>2.1.</w:t>
      </w:r>
      <w:r w:rsidR="00DF28BA">
        <w:rPr>
          <w:b/>
          <w:bCs/>
        </w:rPr>
        <w:t>9</w:t>
      </w:r>
      <w:r w:rsidRPr="00F270D6">
        <w:rPr>
          <w:b/>
          <w:bCs/>
        </w:rPr>
        <w:t xml:space="preserve">. </w:t>
      </w:r>
      <w:r w:rsidRPr="00F270D6">
        <w:t>A CONTRATANTE declara que tem pessoal técnico qualificado para execução dos serviços para os quais serão utilizados os sistemas.</w:t>
      </w:r>
    </w:p>
    <w:p w14:paraId="6ADE349F" w14:textId="77777777" w:rsidR="009607F0" w:rsidRPr="00F270D6" w:rsidRDefault="009607F0" w:rsidP="00A97B5C">
      <w:pPr>
        <w:tabs>
          <w:tab w:val="left" w:pos="-142"/>
          <w:tab w:val="left" w:pos="1719"/>
        </w:tabs>
        <w:spacing w:after="0" w:line="240" w:lineRule="auto"/>
        <w:ind w:right="-143" w:firstLine="0"/>
      </w:pPr>
      <w:r w:rsidRPr="00F270D6">
        <w:rPr>
          <w:b/>
          <w:bCs/>
        </w:rPr>
        <w:t>2.1.</w:t>
      </w:r>
      <w:r w:rsidR="00F833E5" w:rsidRPr="00F270D6">
        <w:rPr>
          <w:b/>
          <w:bCs/>
        </w:rPr>
        <w:t>1</w:t>
      </w:r>
      <w:r w:rsidR="00DF28BA">
        <w:rPr>
          <w:b/>
          <w:bCs/>
        </w:rPr>
        <w:t>0</w:t>
      </w:r>
      <w:r w:rsidRPr="00F270D6">
        <w:rPr>
          <w:b/>
          <w:bCs/>
        </w:rPr>
        <w:t xml:space="preserve">. </w:t>
      </w:r>
      <w:r w:rsidRPr="00F270D6">
        <w:t>A CONTRATANTE declara estar ciente de que os resultados apresentados pelos sistemas dependem exclusivamente das informações registradas por seus técnicos nos mesmos</w:t>
      </w:r>
    </w:p>
    <w:p w14:paraId="6995A71A" w14:textId="77777777" w:rsidR="00F833E5" w:rsidRPr="00F270D6" w:rsidRDefault="00F833E5" w:rsidP="00A97B5C">
      <w:pPr>
        <w:tabs>
          <w:tab w:val="left" w:pos="-142"/>
          <w:tab w:val="left" w:pos="1719"/>
        </w:tabs>
        <w:spacing w:after="0" w:line="240" w:lineRule="auto"/>
        <w:ind w:right="-143" w:firstLine="0"/>
      </w:pPr>
    </w:p>
    <w:p w14:paraId="2D388DA7" w14:textId="77777777" w:rsidR="00E66E7C" w:rsidRPr="00F270D6" w:rsidRDefault="00E66E7C" w:rsidP="00A97B5C">
      <w:pPr>
        <w:tabs>
          <w:tab w:val="left" w:pos="-142"/>
          <w:tab w:val="left" w:pos="1719"/>
        </w:tabs>
        <w:spacing w:after="0" w:line="240" w:lineRule="auto"/>
        <w:ind w:right="-143" w:firstLine="0"/>
        <w:rPr>
          <w:b/>
          <w:bCs/>
        </w:rPr>
      </w:pPr>
      <w:r w:rsidRPr="00F270D6">
        <w:rPr>
          <w:b/>
          <w:bCs/>
        </w:rPr>
        <w:t>2.2. DA PRESTAÇÃO DE SERVIÇOS DE SUPORTE, MANUTENÇÃO E TREINAMENTO</w:t>
      </w:r>
      <w:r w:rsidR="006D4A9C" w:rsidRPr="00F270D6">
        <w:rPr>
          <w:b/>
          <w:bCs/>
        </w:rPr>
        <w:t>:</w:t>
      </w:r>
    </w:p>
    <w:p w14:paraId="6D9F0726" w14:textId="77777777" w:rsidR="00E66E7C" w:rsidRPr="00F270D6" w:rsidRDefault="009607F0" w:rsidP="00A97B5C">
      <w:pPr>
        <w:tabs>
          <w:tab w:val="left" w:pos="-142"/>
          <w:tab w:val="left" w:pos="1719"/>
        </w:tabs>
        <w:spacing w:after="0" w:line="240" w:lineRule="auto"/>
        <w:ind w:right="-143" w:firstLine="0"/>
      </w:pPr>
      <w:r w:rsidRPr="00F270D6">
        <w:rPr>
          <w:b/>
          <w:bCs/>
        </w:rPr>
        <w:t>2.</w:t>
      </w:r>
      <w:r w:rsidR="00E66E7C" w:rsidRPr="00F270D6">
        <w:rPr>
          <w:b/>
          <w:bCs/>
        </w:rPr>
        <w:t>2</w:t>
      </w:r>
      <w:r w:rsidRPr="00F270D6">
        <w:rPr>
          <w:b/>
          <w:bCs/>
        </w:rPr>
        <w:t>.</w:t>
      </w:r>
      <w:r w:rsidR="00E66E7C" w:rsidRPr="00F270D6">
        <w:rPr>
          <w:b/>
          <w:bCs/>
        </w:rPr>
        <w:t>1.</w:t>
      </w:r>
      <w:r w:rsidRPr="00F270D6">
        <w:rPr>
          <w:b/>
          <w:bCs/>
        </w:rPr>
        <w:t xml:space="preserve"> </w:t>
      </w:r>
      <w:r w:rsidRPr="00F270D6">
        <w:t xml:space="preserve">A </w:t>
      </w:r>
      <w:r w:rsidR="00E66E7C" w:rsidRPr="00F270D6">
        <w:t>CONTRATADA</w:t>
      </w:r>
      <w:r w:rsidRPr="00F270D6">
        <w:t xml:space="preserve"> declara estar ciente </w:t>
      </w:r>
      <w:r w:rsidR="00FB3A26" w:rsidRPr="00F270D6">
        <w:t>das obrigações</w:t>
      </w:r>
      <w:r w:rsidRPr="00F270D6">
        <w:t xml:space="preserve"> de executar</w:t>
      </w:r>
      <w:r w:rsidR="00F833E5" w:rsidRPr="00F270D6">
        <w:t xml:space="preserve"> os</w:t>
      </w:r>
      <w:r w:rsidRPr="00F270D6">
        <w:t xml:space="preserve"> serviços</w:t>
      </w:r>
      <w:r w:rsidR="00F833E5" w:rsidRPr="00F270D6">
        <w:t xml:space="preserve"> de</w:t>
      </w:r>
      <w:r w:rsidRPr="00F270D6">
        <w:t xml:space="preserve"> </w:t>
      </w:r>
      <w:r w:rsidR="00E66E7C" w:rsidRPr="00F270D6">
        <w:t>suporte, manutenção e treinamentos, aos técnicos da Contratante que utilizarão o</w:t>
      </w:r>
      <w:r w:rsidRPr="00F270D6">
        <w:t>s sistemas</w:t>
      </w:r>
      <w:r w:rsidR="00E66E7C" w:rsidRPr="00F270D6">
        <w:t>, conforme definido nos subitens 6.11, 6.12 e 6.13 do Termo de Referência, parte integrante deste Termo de Contrato.</w:t>
      </w:r>
    </w:p>
    <w:p w14:paraId="08E22196" w14:textId="77777777" w:rsidR="008C2629" w:rsidRDefault="00E66E7C" w:rsidP="00A97B5C">
      <w:pPr>
        <w:tabs>
          <w:tab w:val="left" w:pos="-142"/>
          <w:tab w:val="left" w:pos="1719"/>
        </w:tabs>
        <w:spacing w:after="0" w:line="240" w:lineRule="auto"/>
        <w:ind w:right="-143" w:firstLine="0"/>
      </w:pPr>
      <w:r w:rsidRPr="00F270D6">
        <w:rPr>
          <w:b/>
          <w:bCs/>
        </w:rPr>
        <w:t xml:space="preserve">2.2.2. </w:t>
      </w:r>
      <w:r w:rsidRPr="00F270D6">
        <w:t xml:space="preserve">A CONTRATANTE declara estar </w:t>
      </w:r>
      <w:r w:rsidR="009607F0" w:rsidRPr="00F270D6">
        <w:t xml:space="preserve">está ciente de que a CONTRATADA não tem obrigação de enviar técnicos ou prepostos a quaisquer dependências da CONTRATANTE para prestar eventual </w:t>
      </w:r>
      <w:r w:rsidR="009607F0" w:rsidRPr="00F270D6">
        <w:lastRenderedPageBreak/>
        <w:t xml:space="preserve">suporte técnico de </w:t>
      </w:r>
      <w:r w:rsidRPr="00F270D6">
        <w:t>S</w:t>
      </w:r>
      <w:r w:rsidR="009607F0" w:rsidRPr="00F270D6">
        <w:t>istema</w:t>
      </w:r>
      <w:r w:rsidRPr="00F270D6">
        <w:t>s, exceto quando previamente ajustada e configurada a necessidade destes se fazerem presente “IN LOCO”</w:t>
      </w:r>
      <w:r w:rsidR="009607F0" w:rsidRPr="00F270D6">
        <w:t>.</w:t>
      </w:r>
    </w:p>
    <w:p w14:paraId="662F36CE" w14:textId="77777777" w:rsidR="009607F0" w:rsidRPr="00F270D6" w:rsidRDefault="009607F0" w:rsidP="00A97B5C">
      <w:pPr>
        <w:tabs>
          <w:tab w:val="left" w:pos="-142"/>
          <w:tab w:val="left" w:pos="1719"/>
        </w:tabs>
        <w:spacing w:after="0" w:line="240" w:lineRule="auto"/>
        <w:ind w:right="-143" w:firstLine="0"/>
      </w:pPr>
    </w:p>
    <w:p w14:paraId="3C566955" w14:textId="77777777" w:rsidR="002F279F" w:rsidRPr="00F270D6" w:rsidRDefault="00E66E7C" w:rsidP="00A97B5C">
      <w:pPr>
        <w:tabs>
          <w:tab w:val="left" w:pos="-142"/>
          <w:tab w:val="left" w:pos="1719"/>
        </w:tabs>
        <w:spacing w:after="0" w:line="240" w:lineRule="auto"/>
        <w:ind w:right="-143" w:firstLine="0"/>
        <w:rPr>
          <w:b/>
          <w:bCs/>
        </w:rPr>
      </w:pPr>
      <w:r w:rsidRPr="00F270D6">
        <w:rPr>
          <w:b/>
          <w:bCs/>
        </w:rPr>
        <w:t>3</w:t>
      </w:r>
      <w:r w:rsidR="002F279F" w:rsidRPr="00F270D6">
        <w:rPr>
          <w:b/>
          <w:bCs/>
        </w:rPr>
        <w:t xml:space="preserve">. CLÁUSULA </w:t>
      </w:r>
      <w:r w:rsidR="005A6A37" w:rsidRPr="00F270D6">
        <w:rPr>
          <w:b/>
          <w:bCs/>
        </w:rPr>
        <w:t>TERCEIRA</w:t>
      </w:r>
      <w:r w:rsidR="002F279F" w:rsidRPr="00F270D6">
        <w:rPr>
          <w:b/>
          <w:bCs/>
        </w:rPr>
        <w:t xml:space="preserve"> – </w:t>
      </w:r>
      <w:r w:rsidR="005A6A37" w:rsidRPr="00F270D6">
        <w:rPr>
          <w:b/>
          <w:bCs/>
        </w:rPr>
        <w:t xml:space="preserve">DA </w:t>
      </w:r>
      <w:r w:rsidR="002F279F" w:rsidRPr="00F270D6">
        <w:rPr>
          <w:b/>
          <w:bCs/>
        </w:rPr>
        <w:t xml:space="preserve">VIGÊNCIA E PRORROGAÇÃO </w:t>
      </w:r>
    </w:p>
    <w:p w14:paraId="5A13BC51" w14:textId="77777777" w:rsidR="009F3B81" w:rsidRPr="00F270D6" w:rsidRDefault="00E66E7C" w:rsidP="00A97B5C">
      <w:pPr>
        <w:tabs>
          <w:tab w:val="left" w:pos="-142"/>
          <w:tab w:val="left" w:pos="1719"/>
        </w:tabs>
        <w:spacing w:after="0" w:line="240" w:lineRule="auto"/>
        <w:ind w:right="-143" w:firstLine="0"/>
      </w:pPr>
      <w:r w:rsidRPr="00F270D6">
        <w:rPr>
          <w:b/>
          <w:bCs/>
        </w:rPr>
        <w:t>3</w:t>
      </w:r>
      <w:r w:rsidR="009F3B81" w:rsidRPr="00F270D6">
        <w:rPr>
          <w:b/>
          <w:bCs/>
        </w:rPr>
        <w:t>.1.</w:t>
      </w:r>
      <w:r w:rsidR="009F3B81" w:rsidRPr="00F270D6">
        <w:t xml:space="preserve"> A contratação terá vigência inicial de 12 (doze) meses, a contar da assinatura do instrumento contratual e ordem de fornecimento de produtos/serviços de caráter continuado, podendo ser prorrogados por iguais e sucessivos períodos obedecidos ao disposto no</w:t>
      </w:r>
      <w:r w:rsidR="00DF28BA">
        <w:t>s</w:t>
      </w:r>
      <w:r w:rsidR="009F3B81" w:rsidRPr="00F270D6">
        <w:t xml:space="preserve"> artigo</w:t>
      </w:r>
      <w:r w:rsidR="00DF28BA">
        <w:t>s 106,</w:t>
      </w:r>
      <w:r w:rsidR="009F3B81" w:rsidRPr="00F270D6">
        <w:t xml:space="preserve"> 107</w:t>
      </w:r>
      <w:r w:rsidR="00DF28BA">
        <w:t xml:space="preserve"> e 108</w:t>
      </w:r>
      <w:r w:rsidR="009F3B81" w:rsidRPr="00F270D6">
        <w:t xml:space="preserve"> da Lei Federal Nº 14.133/202</w:t>
      </w:r>
      <w:r w:rsidR="00DF28BA">
        <w:t>1 e artigos 278 e 289 da Resolução N</w:t>
      </w:r>
      <w:r w:rsidR="00DF28BA">
        <w:rPr>
          <w:sz w:val="26"/>
          <w:szCs w:val="26"/>
        </w:rPr>
        <w:t xml:space="preserve">º 002/2024 </w:t>
      </w:r>
      <w:r w:rsidR="00D743CA">
        <w:rPr>
          <w:sz w:val="26"/>
          <w:szCs w:val="26"/>
        </w:rPr>
        <w:t xml:space="preserve">– </w:t>
      </w:r>
      <w:r w:rsidR="00DF28BA">
        <w:rPr>
          <w:sz w:val="26"/>
          <w:szCs w:val="26"/>
        </w:rPr>
        <w:t xml:space="preserve">CMA. </w:t>
      </w:r>
      <w:r w:rsidR="00DF28BA">
        <w:t xml:space="preserve"> </w:t>
      </w:r>
    </w:p>
    <w:p w14:paraId="422C527B" w14:textId="77777777" w:rsidR="009F3B81" w:rsidRPr="00F270D6" w:rsidRDefault="009F3B81" w:rsidP="00A97B5C">
      <w:pPr>
        <w:tabs>
          <w:tab w:val="left" w:pos="-142"/>
          <w:tab w:val="left" w:pos="1719"/>
        </w:tabs>
        <w:spacing w:after="0" w:line="240" w:lineRule="auto"/>
        <w:ind w:right="-143" w:firstLine="0"/>
      </w:pPr>
    </w:p>
    <w:p w14:paraId="39651778" w14:textId="77777777" w:rsidR="00EB4453" w:rsidRPr="00F270D6" w:rsidRDefault="00F833E5" w:rsidP="00A97B5C">
      <w:pPr>
        <w:tabs>
          <w:tab w:val="left" w:pos="-142"/>
          <w:tab w:val="left" w:pos="1719"/>
        </w:tabs>
        <w:spacing w:after="0" w:line="240" w:lineRule="auto"/>
        <w:ind w:right="-143" w:firstLine="0"/>
        <w:rPr>
          <w:b/>
          <w:bCs/>
        </w:rPr>
      </w:pPr>
      <w:r w:rsidRPr="00F270D6">
        <w:rPr>
          <w:b/>
          <w:bCs/>
        </w:rPr>
        <w:t>4</w:t>
      </w:r>
      <w:r w:rsidR="00EB4453" w:rsidRPr="00F270D6">
        <w:rPr>
          <w:b/>
          <w:bCs/>
        </w:rPr>
        <w:t xml:space="preserve">. CLÁUSULA </w:t>
      </w:r>
      <w:r w:rsidR="005A6A37" w:rsidRPr="00F270D6">
        <w:rPr>
          <w:b/>
          <w:bCs/>
        </w:rPr>
        <w:t>QUARTA</w:t>
      </w:r>
      <w:r w:rsidR="00EB4453" w:rsidRPr="00F270D6">
        <w:rPr>
          <w:b/>
          <w:bCs/>
        </w:rPr>
        <w:t xml:space="preserve"> – </w:t>
      </w:r>
      <w:r w:rsidR="005A6A37" w:rsidRPr="00F270D6">
        <w:rPr>
          <w:b/>
          <w:bCs/>
        </w:rPr>
        <w:t xml:space="preserve">DO </w:t>
      </w:r>
      <w:r w:rsidR="00EB4453" w:rsidRPr="00F270D6">
        <w:rPr>
          <w:b/>
          <w:bCs/>
        </w:rPr>
        <w:t>MODELOS DE EXECUÇÃO E GESTÃO CONTRATUA</w:t>
      </w:r>
      <w:r w:rsidR="006D4A9C" w:rsidRPr="00F270D6">
        <w:rPr>
          <w:b/>
          <w:bCs/>
        </w:rPr>
        <w:t>L:</w:t>
      </w:r>
    </w:p>
    <w:p w14:paraId="764227D0" w14:textId="77777777" w:rsidR="00EB4453" w:rsidRPr="00F270D6" w:rsidRDefault="00F833E5" w:rsidP="00A97B5C">
      <w:pPr>
        <w:tabs>
          <w:tab w:val="left" w:pos="-142"/>
          <w:tab w:val="left" w:pos="1719"/>
        </w:tabs>
        <w:spacing w:line="240" w:lineRule="auto"/>
        <w:ind w:right="-143" w:firstLine="0"/>
      </w:pPr>
      <w:r w:rsidRPr="00F270D6">
        <w:rPr>
          <w:b/>
          <w:bCs/>
        </w:rPr>
        <w:t>4</w:t>
      </w:r>
      <w:r w:rsidR="00EB4453" w:rsidRPr="00F270D6">
        <w:rPr>
          <w:b/>
          <w:bCs/>
        </w:rPr>
        <w:t>.1.</w:t>
      </w:r>
      <w:r w:rsidR="00EB4453" w:rsidRPr="00F270D6">
        <w:t xml:space="preserve"> O regime de execução contratual e gestão, assim como os prazos e condições de conclusão, entrega, observação e recebimento dos produtos</w:t>
      </w:r>
      <w:r w:rsidR="0012237E" w:rsidRPr="00F270D6">
        <w:t>/serviços</w:t>
      </w:r>
      <w:r w:rsidR="00EB4453" w:rsidRPr="00F270D6">
        <w:t xml:space="preserve"> constam no Termo de Referência, anexo a este Contrato.</w:t>
      </w:r>
    </w:p>
    <w:p w14:paraId="62FE52DE" w14:textId="77777777" w:rsidR="00414AD7" w:rsidRPr="00F270D6" w:rsidRDefault="00F833E5" w:rsidP="00A97B5C">
      <w:pPr>
        <w:tabs>
          <w:tab w:val="left" w:pos="-142"/>
          <w:tab w:val="left" w:pos="1719"/>
        </w:tabs>
        <w:spacing w:after="0" w:line="240" w:lineRule="auto"/>
        <w:ind w:right="-143" w:firstLine="0"/>
        <w:rPr>
          <w:b/>
          <w:bCs/>
        </w:rPr>
      </w:pPr>
      <w:r w:rsidRPr="00F270D6">
        <w:rPr>
          <w:b/>
          <w:bCs/>
        </w:rPr>
        <w:t>5</w:t>
      </w:r>
      <w:r w:rsidR="00414AD7" w:rsidRPr="00F270D6">
        <w:rPr>
          <w:b/>
          <w:bCs/>
        </w:rPr>
        <w:t xml:space="preserve">. CLÁUSULA </w:t>
      </w:r>
      <w:r w:rsidR="005A6A37" w:rsidRPr="00F270D6">
        <w:rPr>
          <w:b/>
          <w:bCs/>
        </w:rPr>
        <w:t>QUINTA</w:t>
      </w:r>
      <w:r w:rsidR="00414AD7" w:rsidRPr="00F270D6">
        <w:rPr>
          <w:b/>
          <w:bCs/>
        </w:rPr>
        <w:t xml:space="preserve"> </w:t>
      </w:r>
      <w:r w:rsidR="005A6A37" w:rsidRPr="00F270D6">
        <w:rPr>
          <w:b/>
          <w:bCs/>
        </w:rPr>
        <w:t>–</w:t>
      </w:r>
      <w:r w:rsidR="00414AD7" w:rsidRPr="00F270D6">
        <w:rPr>
          <w:b/>
          <w:bCs/>
        </w:rPr>
        <w:t xml:space="preserve"> </w:t>
      </w:r>
      <w:r w:rsidR="005A6A37" w:rsidRPr="00F270D6">
        <w:rPr>
          <w:b/>
          <w:bCs/>
        </w:rPr>
        <w:t xml:space="preserve">DA </w:t>
      </w:r>
      <w:r w:rsidR="00414AD7" w:rsidRPr="00F270D6">
        <w:rPr>
          <w:b/>
          <w:bCs/>
        </w:rPr>
        <w:t>SUBCONTRATAÇÃO</w:t>
      </w:r>
      <w:r w:rsidR="006D4A9C" w:rsidRPr="00F270D6">
        <w:rPr>
          <w:b/>
          <w:bCs/>
        </w:rPr>
        <w:t>:</w:t>
      </w:r>
    </w:p>
    <w:p w14:paraId="51BDF5AD" w14:textId="77777777" w:rsidR="00414AD7" w:rsidRPr="00F270D6" w:rsidRDefault="00F833E5" w:rsidP="00A97B5C">
      <w:pPr>
        <w:tabs>
          <w:tab w:val="left" w:pos="-142"/>
          <w:tab w:val="left" w:pos="1719"/>
        </w:tabs>
        <w:spacing w:line="240" w:lineRule="auto"/>
        <w:ind w:right="-143" w:firstLine="0"/>
      </w:pPr>
      <w:r w:rsidRPr="00F270D6">
        <w:rPr>
          <w:b/>
          <w:bCs/>
        </w:rPr>
        <w:t>5</w:t>
      </w:r>
      <w:r w:rsidR="00414AD7" w:rsidRPr="00F270D6">
        <w:rPr>
          <w:b/>
          <w:bCs/>
        </w:rPr>
        <w:t>.1.</w:t>
      </w:r>
      <w:r w:rsidR="00414AD7" w:rsidRPr="00F270D6">
        <w:t xml:space="preserve"> Não será admitida a subcontratação do objeto contratual.</w:t>
      </w:r>
    </w:p>
    <w:p w14:paraId="7F86BE51" w14:textId="77777777" w:rsidR="001D44FD" w:rsidRPr="00F270D6" w:rsidRDefault="00F833E5" w:rsidP="00A97B5C">
      <w:pPr>
        <w:pStyle w:val="NormalWeb"/>
        <w:spacing w:before="0" w:beforeAutospacing="0" w:after="0" w:afterAutospacing="0"/>
        <w:ind w:right="-143"/>
        <w:jc w:val="both"/>
        <w:rPr>
          <w:b/>
          <w:bCs/>
        </w:rPr>
      </w:pPr>
      <w:r w:rsidRPr="00F270D6">
        <w:rPr>
          <w:b/>
          <w:bCs/>
        </w:rPr>
        <w:t>6</w:t>
      </w:r>
      <w:r w:rsidR="001D44FD" w:rsidRPr="00F270D6">
        <w:rPr>
          <w:b/>
          <w:bCs/>
        </w:rPr>
        <w:t xml:space="preserve">. CLÁUSULA </w:t>
      </w:r>
      <w:r w:rsidR="005A6A37" w:rsidRPr="00F270D6">
        <w:rPr>
          <w:b/>
          <w:bCs/>
        </w:rPr>
        <w:t>SEXTA</w:t>
      </w:r>
      <w:r w:rsidR="001D44FD" w:rsidRPr="00F270D6">
        <w:rPr>
          <w:b/>
          <w:bCs/>
        </w:rPr>
        <w:t xml:space="preserve"> </w:t>
      </w:r>
      <w:r w:rsidR="00B413A5" w:rsidRPr="00F270D6">
        <w:rPr>
          <w:b/>
          <w:bCs/>
        </w:rPr>
        <w:t>– DO VALOR, LIQUIDAÇÃO</w:t>
      </w:r>
      <w:r w:rsidR="00816652" w:rsidRPr="00F270D6">
        <w:rPr>
          <w:b/>
          <w:bCs/>
        </w:rPr>
        <w:t>,</w:t>
      </w:r>
      <w:r w:rsidR="00B413A5" w:rsidRPr="00F270D6">
        <w:rPr>
          <w:b/>
          <w:bCs/>
        </w:rPr>
        <w:t xml:space="preserve"> FORMA</w:t>
      </w:r>
      <w:r w:rsidR="00816652" w:rsidRPr="00F270D6">
        <w:rPr>
          <w:b/>
          <w:bCs/>
        </w:rPr>
        <w:t>, PRAZO</w:t>
      </w:r>
      <w:r w:rsidR="00B413A5" w:rsidRPr="00F270D6">
        <w:rPr>
          <w:b/>
          <w:bCs/>
        </w:rPr>
        <w:t xml:space="preserve"> E CONDIÇÕES DE</w:t>
      </w:r>
      <w:r w:rsidR="001D44FD" w:rsidRPr="00F270D6">
        <w:rPr>
          <w:b/>
          <w:bCs/>
        </w:rPr>
        <w:t xml:space="preserve"> PAGAMENTO</w:t>
      </w:r>
      <w:r w:rsidR="006D4A9C" w:rsidRPr="00F270D6">
        <w:rPr>
          <w:b/>
          <w:bCs/>
        </w:rPr>
        <w:t>:</w:t>
      </w:r>
      <w:r w:rsidR="001D44FD" w:rsidRPr="00F270D6">
        <w:rPr>
          <w:b/>
          <w:bCs/>
        </w:rPr>
        <w:t xml:space="preserve"> </w:t>
      </w:r>
    </w:p>
    <w:p w14:paraId="6F402CC6" w14:textId="77777777" w:rsidR="00B413A5" w:rsidRPr="00F270D6" w:rsidRDefault="00B413A5" w:rsidP="00A97B5C">
      <w:pPr>
        <w:tabs>
          <w:tab w:val="left" w:pos="-142"/>
          <w:tab w:val="left" w:pos="1719"/>
        </w:tabs>
        <w:spacing w:after="0" w:line="240" w:lineRule="auto"/>
        <w:ind w:right="-143" w:firstLine="0"/>
        <w:rPr>
          <w:b/>
          <w:bCs/>
        </w:rPr>
      </w:pPr>
    </w:p>
    <w:p w14:paraId="0C0291CF" w14:textId="77777777" w:rsidR="00211D23" w:rsidRPr="00F270D6" w:rsidRDefault="00F833E5" w:rsidP="00A97B5C">
      <w:pPr>
        <w:tabs>
          <w:tab w:val="left" w:pos="-142"/>
          <w:tab w:val="left" w:pos="1719"/>
        </w:tabs>
        <w:spacing w:after="0" w:line="240" w:lineRule="auto"/>
        <w:ind w:right="-143" w:firstLine="0"/>
        <w:rPr>
          <w:b/>
          <w:bCs/>
        </w:rPr>
      </w:pPr>
      <w:r w:rsidRPr="00F270D6">
        <w:rPr>
          <w:b/>
          <w:bCs/>
        </w:rPr>
        <w:t>6</w:t>
      </w:r>
      <w:r w:rsidR="001D44FD" w:rsidRPr="00F270D6">
        <w:rPr>
          <w:b/>
          <w:bCs/>
        </w:rPr>
        <w:t xml:space="preserve">.1. </w:t>
      </w:r>
      <w:r w:rsidR="00B413A5" w:rsidRPr="00F270D6">
        <w:rPr>
          <w:b/>
          <w:bCs/>
        </w:rPr>
        <w:t>VALOR</w:t>
      </w:r>
      <w:r w:rsidR="006D4A9C" w:rsidRPr="00F270D6">
        <w:rPr>
          <w:b/>
          <w:bCs/>
        </w:rPr>
        <w:t>:</w:t>
      </w:r>
    </w:p>
    <w:p w14:paraId="59A058A3" w14:textId="77777777" w:rsidR="00211D23" w:rsidRPr="00F270D6" w:rsidRDefault="00F833E5" w:rsidP="00A97B5C">
      <w:pPr>
        <w:tabs>
          <w:tab w:val="left" w:pos="-142"/>
          <w:tab w:val="left" w:pos="1719"/>
        </w:tabs>
        <w:spacing w:after="0" w:line="240" w:lineRule="auto"/>
        <w:ind w:right="-143" w:firstLine="0"/>
        <w:rPr>
          <w:b/>
          <w:bCs/>
        </w:rPr>
      </w:pPr>
      <w:r w:rsidRPr="00F270D6">
        <w:rPr>
          <w:b/>
          <w:bCs/>
        </w:rPr>
        <w:t>6</w:t>
      </w:r>
      <w:r w:rsidR="001D44FD" w:rsidRPr="00F270D6">
        <w:rPr>
          <w:b/>
          <w:bCs/>
        </w:rPr>
        <w:t>.1.1.</w:t>
      </w:r>
      <w:r w:rsidR="001D44FD" w:rsidRPr="00F270D6">
        <w:t xml:space="preserve"> O valor total da presente contratação </w:t>
      </w:r>
      <w:r w:rsidR="00207BB0" w:rsidRPr="00F270D6">
        <w:t xml:space="preserve">é </w:t>
      </w:r>
      <w:r w:rsidR="00211D23" w:rsidRPr="00F270D6">
        <w:rPr>
          <w:color w:val="auto"/>
        </w:rPr>
        <w:t>de R$ 18.396,00 (dezoito mil, trezentos e noventa e seis reais)</w:t>
      </w:r>
      <w:r w:rsidR="00E25F3B" w:rsidRPr="00F270D6">
        <w:rPr>
          <w:color w:val="auto"/>
        </w:rPr>
        <w:t>, serem pagos em 12 (doze) parcelas men</w:t>
      </w:r>
      <w:r w:rsidR="00207BB0" w:rsidRPr="00F270D6">
        <w:rPr>
          <w:color w:val="auto"/>
        </w:rPr>
        <w:t>s</w:t>
      </w:r>
      <w:r w:rsidR="00E25F3B" w:rsidRPr="00F270D6">
        <w:rPr>
          <w:color w:val="auto"/>
        </w:rPr>
        <w:t>ais</w:t>
      </w:r>
      <w:r w:rsidRPr="00F270D6">
        <w:rPr>
          <w:color w:val="auto"/>
        </w:rPr>
        <w:t>, a contar da assinatura deste Termo de Contrato.</w:t>
      </w:r>
    </w:p>
    <w:p w14:paraId="77754605" w14:textId="77777777" w:rsidR="001D44FD" w:rsidRPr="00F270D6" w:rsidRDefault="00F833E5" w:rsidP="00A97B5C">
      <w:pPr>
        <w:tabs>
          <w:tab w:val="left" w:pos="-142"/>
          <w:tab w:val="left" w:pos="1719"/>
        </w:tabs>
        <w:spacing w:after="0" w:line="240" w:lineRule="auto"/>
        <w:ind w:right="-143" w:firstLine="0"/>
      </w:pPr>
      <w:r w:rsidRPr="00F270D6">
        <w:rPr>
          <w:b/>
          <w:bCs/>
        </w:rPr>
        <w:t>6</w:t>
      </w:r>
      <w:r w:rsidR="001D44FD" w:rsidRPr="00F270D6">
        <w:rPr>
          <w:b/>
          <w:bCs/>
        </w:rPr>
        <w:t>.1.2.</w:t>
      </w:r>
      <w:r w:rsidR="001D44FD" w:rsidRPr="00F270D6">
        <w:t xml:space="preserve"> No valor acima estão incluídas todas as despesas ordinárias diretas e indiretas decorrentes da execução do objeto</w:t>
      </w:r>
      <w:r w:rsidR="006954B5" w:rsidRPr="00F270D6">
        <w:t xml:space="preserve"> desta contratação</w:t>
      </w:r>
      <w:r w:rsidR="001D44FD" w:rsidRPr="00F270D6">
        <w:t>, inclusive tributos e/ou impostos, encargos sociais, trabalhistas, previdenciários, fiscais e comerciais incidentes, taxa de administração, seguro e outros necessários ao cumprimento integral da contratação.</w:t>
      </w:r>
    </w:p>
    <w:p w14:paraId="690C21BA" w14:textId="77777777" w:rsidR="00B413A5" w:rsidRPr="00F270D6" w:rsidRDefault="00B413A5" w:rsidP="00A97B5C">
      <w:pPr>
        <w:tabs>
          <w:tab w:val="left" w:pos="-142"/>
          <w:tab w:val="left" w:pos="1719"/>
        </w:tabs>
        <w:spacing w:after="0" w:line="240" w:lineRule="auto"/>
        <w:ind w:right="-143" w:firstLine="0"/>
        <w:rPr>
          <w:b/>
          <w:bCs/>
        </w:rPr>
      </w:pPr>
    </w:p>
    <w:p w14:paraId="1176DCC7" w14:textId="77777777" w:rsidR="00B413A5" w:rsidRPr="00F270D6" w:rsidRDefault="00F833E5" w:rsidP="00A97B5C">
      <w:pPr>
        <w:tabs>
          <w:tab w:val="left" w:pos="-142"/>
          <w:tab w:val="left" w:pos="1719"/>
        </w:tabs>
        <w:spacing w:after="0" w:line="240" w:lineRule="auto"/>
        <w:ind w:right="-143" w:firstLine="0"/>
        <w:rPr>
          <w:b/>
          <w:bCs/>
        </w:rPr>
      </w:pPr>
      <w:r w:rsidRPr="00F270D6">
        <w:rPr>
          <w:b/>
          <w:bCs/>
        </w:rPr>
        <w:t>6</w:t>
      </w:r>
      <w:r w:rsidR="00B413A5" w:rsidRPr="00F270D6">
        <w:rPr>
          <w:b/>
          <w:bCs/>
        </w:rPr>
        <w:t>.2. LIQUIDAÇÃO</w:t>
      </w:r>
      <w:r w:rsidR="006D4A9C" w:rsidRPr="00F270D6">
        <w:rPr>
          <w:b/>
          <w:bCs/>
        </w:rPr>
        <w:t>:</w:t>
      </w:r>
    </w:p>
    <w:p w14:paraId="1800699B" w14:textId="77777777" w:rsidR="00B413A5" w:rsidRPr="00F270D6" w:rsidRDefault="00F833E5" w:rsidP="00A97B5C">
      <w:pPr>
        <w:tabs>
          <w:tab w:val="left" w:pos="-142"/>
          <w:tab w:val="left" w:pos="1719"/>
        </w:tabs>
        <w:spacing w:after="0" w:line="240" w:lineRule="auto"/>
        <w:ind w:right="-143" w:firstLine="0"/>
        <w:rPr>
          <w:b/>
          <w:bCs/>
        </w:rPr>
      </w:pPr>
      <w:r w:rsidRPr="00F270D6">
        <w:rPr>
          <w:b/>
          <w:bCs/>
        </w:rPr>
        <w:t>6</w:t>
      </w:r>
      <w:r w:rsidR="00B413A5" w:rsidRPr="00F270D6">
        <w:rPr>
          <w:b/>
          <w:bCs/>
        </w:rPr>
        <w:t xml:space="preserve">.2.1. </w:t>
      </w:r>
      <w:r w:rsidR="00B413A5" w:rsidRPr="00F270D6">
        <w:t>Para fins de liquidação, a Secretaria Financeira deverá verificar se a nota fiscal ou instrumento de cobrança equivalente apresentado expressa os elementos necessários e essenciais do documento, tais como:</w:t>
      </w:r>
    </w:p>
    <w:p w14:paraId="62E01255" w14:textId="77777777" w:rsidR="00B413A5" w:rsidRPr="00F270D6" w:rsidRDefault="00B413A5" w:rsidP="00A97B5C">
      <w:pPr>
        <w:spacing w:after="0" w:line="240" w:lineRule="auto"/>
        <w:ind w:right="-143" w:firstLine="0"/>
      </w:pPr>
      <w:r w:rsidRPr="00F270D6">
        <w:rPr>
          <w:b/>
          <w:bCs/>
        </w:rPr>
        <w:t xml:space="preserve">a) </w:t>
      </w:r>
      <w:r w:rsidRPr="00F270D6">
        <w:t>a data da emissão;</w:t>
      </w:r>
    </w:p>
    <w:p w14:paraId="492C3B78" w14:textId="77777777" w:rsidR="00B413A5" w:rsidRPr="00F270D6" w:rsidRDefault="00B413A5" w:rsidP="00A97B5C">
      <w:pPr>
        <w:spacing w:after="0" w:line="240" w:lineRule="auto"/>
        <w:ind w:right="-143" w:firstLine="0"/>
      </w:pPr>
      <w:r w:rsidRPr="00F270D6">
        <w:rPr>
          <w:b/>
          <w:bCs/>
        </w:rPr>
        <w:t xml:space="preserve">b) </w:t>
      </w:r>
      <w:r w:rsidRPr="00F270D6">
        <w:t>os dados do contrato e do órgão contratante;</w:t>
      </w:r>
    </w:p>
    <w:p w14:paraId="40F23659" w14:textId="77777777" w:rsidR="00B413A5" w:rsidRPr="00F270D6" w:rsidRDefault="00B413A5" w:rsidP="00A97B5C">
      <w:pPr>
        <w:spacing w:after="0" w:line="240" w:lineRule="auto"/>
        <w:ind w:right="-143" w:firstLine="0"/>
      </w:pPr>
      <w:r w:rsidRPr="00F270D6">
        <w:rPr>
          <w:b/>
          <w:bCs/>
        </w:rPr>
        <w:t xml:space="preserve">c) </w:t>
      </w:r>
      <w:r w:rsidRPr="00F270D6">
        <w:t>o</w:t>
      </w:r>
      <w:r w:rsidRPr="00F270D6">
        <w:rPr>
          <w:rFonts w:ascii="Tahoma" w:hAnsi="Tahoma" w:cs="Tahoma"/>
        </w:rPr>
        <w:t>﻿﻿</w:t>
      </w:r>
      <w:r w:rsidRPr="00F270D6">
        <w:t xml:space="preserve"> valor a pagar; e</w:t>
      </w:r>
    </w:p>
    <w:p w14:paraId="271BC050" w14:textId="77777777" w:rsidR="00B413A5" w:rsidRPr="00F270D6" w:rsidRDefault="00B413A5" w:rsidP="00A97B5C">
      <w:pPr>
        <w:spacing w:after="0" w:line="240" w:lineRule="auto"/>
        <w:ind w:right="-143" w:firstLine="0"/>
      </w:pPr>
      <w:r w:rsidRPr="00F270D6">
        <w:rPr>
          <w:b/>
          <w:bCs/>
        </w:rPr>
        <w:t xml:space="preserve">d) </w:t>
      </w:r>
      <w:r w:rsidRPr="00F270D6">
        <w:t>eventual destaque do valor de retenções tributárias cabíveis.</w:t>
      </w:r>
    </w:p>
    <w:p w14:paraId="6EAD7794" w14:textId="77777777" w:rsidR="00B413A5" w:rsidRPr="00F270D6" w:rsidRDefault="00F833E5" w:rsidP="00A97B5C">
      <w:pPr>
        <w:spacing w:after="0" w:line="240" w:lineRule="auto"/>
        <w:ind w:right="-143" w:firstLine="0"/>
      </w:pPr>
      <w:r w:rsidRPr="00F270D6">
        <w:rPr>
          <w:b/>
          <w:bCs/>
        </w:rPr>
        <w:t>6</w:t>
      </w:r>
      <w:r w:rsidR="00E25F3B" w:rsidRPr="00F270D6">
        <w:rPr>
          <w:b/>
          <w:bCs/>
        </w:rPr>
        <w:t xml:space="preserve">.2.2. </w:t>
      </w:r>
      <w:r w:rsidR="00B413A5" w:rsidRPr="00F270D6">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FD163A7" w14:textId="77777777" w:rsidR="00B413A5" w:rsidRPr="00F270D6" w:rsidRDefault="00F833E5" w:rsidP="00A97B5C">
      <w:pPr>
        <w:spacing w:after="0" w:line="240" w:lineRule="auto"/>
        <w:ind w:right="-143" w:firstLine="0"/>
      </w:pPr>
      <w:r w:rsidRPr="00F270D6">
        <w:rPr>
          <w:b/>
          <w:bCs/>
        </w:rPr>
        <w:t>6</w:t>
      </w:r>
      <w:r w:rsidR="00E25F3B" w:rsidRPr="00F270D6">
        <w:rPr>
          <w:b/>
          <w:bCs/>
        </w:rPr>
        <w:t xml:space="preserve">.2.3. </w:t>
      </w:r>
      <w:r w:rsidR="00B413A5" w:rsidRPr="00F270D6">
        <w:t>A nota fiscal ou instrumento de cobrança equivalente deverá ser obrigatoriamente acompanhado da comprovação da regularidade fiscal, constatada por meio de consulta aos sítios eletrônicos oficiais ou à documentação mencionada no art. 68 da Lei n° 14.133. de 2021.</w:t>
      </w:r>
    </w:p>
    <w:p w14:paraId="6EE8ACF2" w14:textId="77777777" w:rsidR="00B413A5" w:rsidRPr="00F270D6" w:rsidRDefault="00F833E5" w:rsidP="00A97B5C">
      <w:pPr>
        <w:spacing w:after="0" w:line="240" w:lineRule="auto"/>
        <w:ind w:right="-143" w:firstLine="0"/>
      </w:pPr>
      <w:r w:rsidRPr="00F270D6">
        <w:rPr>
          <w:b/>
          <w:bCs/>
        </w:rPr>
        <w:t>6</w:t>
      </w:r>
      <w:r w:rsidR="00E25F3B" w:rsidRPr="00F270D6">
        <w:rPr>
          <w:b/>
          <w:bCs/>
        </w:rPr>
        <w:t xml:space="preserve">.2.4. </w:t>
      </w:r>
      <w:r w:rsidR="00B413A5" w:rsidRPr="00F270D6">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F3FB15A" w14:textId="77777777" w:rsidR="00B413A5" w:rsidRPr="00F270D6" w:rsidRDefault="001C5DCC" w:rsidP="00A97B5C">
      <w:pPr>
        <w:spacing w:after="0" w:line="240" w:lineRule="auto"/>
        <w:ind w:right="-143" w:firstLine="0"/>
      </w:pPr>
      <w:r w:rsidRPr="00F270D6">
        <w:rPr>
          <w:b/>
          <w:bCs/>
        </w:rPr>
        <w:lastRenderedPageBreak/>
        <w:t>6</w:t>
      </w:r>
      <w:r w:rsidR="00E25F3B" w:rsidRPr="00F270D6">
        <w:rPr>
          <w:b/>
          <w:bCs/>
        </w:rPr>
        <w:t>.2.5</w:t>
      </w:r>
      <w:r w:rsidR="00B413A5" w:rsidRPr="00F270D6">
        <w:t>. Persistindo a irregularidade, o contratante deverá adotar as medidas necessárias à rescisão contratual nos autos do processo administrativo correspondente, assegurada ao contratado a ampla defesa.</w:t>
      </w:r>
    </w:p>
    <w:p w14:paraId="7983CA32" w14:textId="77777777" w:rsidR="00B413A5" w:rsidRPr="00F270D6" w:rsidRDefault="001C5DCC" w:rsidP="00A97B5C">
      <w:pPr>
        <w:spacing w:after="0" w:line="240" w:lineRule="auto"/>
        <w:ind w:right="-143" w:firstLine="0"/>
      </w:pPr>
      <w:r w:rsidRPr="00F270D6">
        <w:rPr>
          <w:b/>
          <w:bCs/>
        </w:rPr>
        <w:t>6</w:t>
      </w:r>
      <w:r w:rsidR="00E25F3B" w:rsidRPr="00F270D6">
        <w:rPr>
          <w:b/>
          <w:bCs/>
        </w:rPr>
        <w:t>.2.6.</w:t>
      </w:r>
      <w:r w:rsidR="00B413A5" w:rsidRPr="00F270D6">
        <w:t xml:space="preserve"> Havendo a efetiva execução do objeto, os pagamentos serão realizados normalmente, até que se decida pela rescisão do contrato, caso o contratado não regularize sua situação.</w:t>
      </w:r>
    </w:p>
    <w:p w14:paraId="4FF0CDC9" w14:textId="77777777" w:rsidR="00B413A5" w:rsidRPr="00F270D6" w:rsidRDefault="00B413A5" w:rsidP="00A97B5C">
      <w:pPr>
        <w:spacing w:after="0" w:line="240" w:lineRule="auto"/>
        <w:ind w:right="-143" w:firstLine="0"/>
      </w:pPr>
    </w:p>
    <w:p w14:paraId="641367F7" w14:textId="77777777" w:rsidR="00816652" w:rsidRPr="00F270D6" w:rsidRDefault="001C5DCC" w:rsidP="00A97B5C">
      <w:pPr>
        <w:tabs>
          <w:tab w:val="left" w:pos="-142"/>
          <w:tab w:val="left" w:pos="1719"/>
        </w:tabs>
        <w:spacing w:after="0" w:line="240" w:lineRule="auto"/>
        <w:ind w:right="-143" w:firstLine="0"/>
        <w:rPr>
          <w:b/>
          <w:bCs/>
        </w:rPr>
      </w:pPr>
      <w:r w:rsidRPr="00F270D6">
        <w:rPr>
          <w:b/>
          <w:bCs/>
        </w:rPr>
        <w:t>6</w:t>
      </w:r>
      <w:r w:rsidR="00816652" w:rsidRPr="00F270D6">
        <w:rPr>
          <w:b/>
          <w:bCs/>
        </w:rPr>
        <w:t>.3. FORMA DE PAGAMENTO</w:t>
      </w:r>
      <w:r w:rsidR="006D4A9C" w:rsidRPr="00F270D6">
        <w:rPr>
          <w:b/>
          <w:bCs/>
        </w:rPr>
        <w:t>:</w:t>
      </w:r>
    </w:p>
    <w:p w14:paraId="578867AA" w14:textId="77777777" w:rsidR="005061A8" w:rsidRDefault="001C5DCC" w:rsidP="00A97B5C">
      <w:pPr>
        <w:spacing w:after="0" w:line="240" w:lineRule="auto"/>
        <w:ind w:right="-143" w:firstLine="0"/>
      </w:pPr>
      <w:r w:rsidRPr="00F270D6">
        <w:rPr>
          <w:b/>
          <w:bCs/>
        </w:rPr>
        <w:t>6</w:t>
      </w:r>
      <w:r w:rsidR="001D44FD" w:rsidRPr="00F270D6">
        <w:rPr>
          <w:b/>
          <w:bCs/>
        </w:rPr>
        <w:t>.</w:t>
      </w:r>
      <w:r w:rsidR="00816652" w:rsidRPr="00F270D6">
        <w:rPr>
          <w:b/>
          <w:bCs/>
        </w:rPr>
        <w:t>3</w:t>
      </w:r>
      <w:r w:rsidR="001D44FD" w:rsidRPr="00F270D6">
        <w:rPr>
          <w:b/>
          <w:bCs/>
        </w:rPr>
        <w:t>.1.</w:t>
      </w:r>
      <w:r w:rsidR="001D44FD" w:rsidRPr="00F270D6">
        <w:t xml:space="preserve"> </w:t>
      </w:r>
      <w:r w:rsidR="006954B5" w:rsidRPr="00F270D6">
        <w:t>O pagamento será realizado de forma mensal, conforme previsão</w:t>
      </w:r>
      <w:r w:rsidR="005061A8">
        <w:t xml:space="preserve"> no</w:t>
      </w:r>
      <w:r w:rsidR="00514F16">
        <w:t>s</w:t>
      </w:r>
      <w:r w:rsidR="005061A8">
        <w:t xml:space="preserve"> subite</w:t>
      </w:r>
      <w:r w:rsidR="00514F16">
        <w:t>ns</w:t>
      </w:r>
      <w:r w:rsidR="005061A8">
        <w:t xml:space="preserve"> </w:t>
      </w:r>
      <w:r w:rsidR="005061A8" w:rsidRPr="005061A8">
        <w:rPr>
          <w:b/>
          <w:bCs/>
        </w:rPr>
        <w:t>6.3.1.1</w:t>
      </w:r>
      <w:r w:rsidR="005061A8">
        <w:rPr>
          <w:b/>
          <w:bCs/>
        </w:rPr>
        <w:t xml:space="preserve"> e </w:t>
      </w:r>
      <w:r w:rsidR="005061A8" w:rsidRPr="005061A8">
        <w:rPr>
          <w:b/>
          <w:bCs/>
        </w:rPr>
        <w:t>6.3.1.</w:t>
      </w:r>
      <w:r w:rsidR="005061A8">
        <w:rPr>
          <w:b/>
          <w:bCs/>
        </w:rPr>
        <w:t>2</w:t>
      </w:r>
      <w:r w:rsidR="005061A8">
        <w:t xml:space="preserve">  </w:t>
      </w:r>
      <w:r w:rsidR="006954B5" w:rsidRPr="00F270D6">
        <w:t xml:space="preserve"> e efetivar-se por meio de ordem bancária, pix ou outro meio de pagamento eletrônico, no banco, agência e conta corrente, indicado pela contratada, após atestado o recebimento dos serviços pelo responsável pela fiscalização e acompanhamento do contrato, desde que não haja fatos impeditivos.</w:t>
      </w:r>
    </w:p>
    <w:p w14:paraId="26FDC50B" w14:textId="77777777" w:rsidR="005061A8" w:rsidRDefault="005061A8" w:rsidP="00A97B5C">
      <w:pPr>
        <w:spacing w:after="0" w:line="240" w:lineRule="auto"/>
        <w:ind w:right="-143" w:firstLine="0"/>
      </w:pPr>
      <w:r w:rsidRPr="005061A8">
        <w:rPr>
          <w:b/>
          <w:bCs/>
        </w:rPr>
        <w:t>6.3.1.1.</w:t>
      </w:r>
      <w:r>
        <w:t xml:space="preserve"> </w:t>
      </w:r>
      <w:r w:rsidRPr="005061A8">
        <w:t>R$ 1.408,00 (mil quatrocentos e oito reais) a serem pagos mensalmente, pelo período de 12 (doze) meses</w:t>
      </w:r>
      <w:r>
        <w:t>; e,</w:t>
      </w:r>
    </w:p>
    <w:p w14:paraId="707CFA21" w14:textId="77777777" w:rsidR="005061A8" w:rsidRPr="005061A8" w:rsidRDefault="005061A8" w:rsidP="00A97B5C">
      <w:pPr>
        <w:spacing w:after="0" w:line="240" w:lineRule="auto"/>
        <w:ind w:right="-143" w:firstLine="0"/>
      </w:pPr>
      <w:r w:rsidRPr="005061A8">
        <w:rPr>
          <w:b/>
          <w:bCs/>
        </w:rPr>
        <w:t>6.3.1.</w:t>
      </w:r>
      <w:r>
        <w:rPr>
          <w:b/>
          <w:bCs/>
        </w:rPr>
        <w:t>2</w:t>
      </w:r>
      <w:r w:rsidRPr="005061A8">
        <w:rPr>
          <w:b/>
          <w:bCs/>
        </w:rPr>
        <w:t>.</w:t>
      </w:r>
      <w:r>
        <w:t xml:space="preserve"> </w:t>
      </w:r>
      <w:r w:rsidRPr="005061A8">
        <w:t>R$ 1.500,00 (mil e quinhentos reais), a serem pagos em parcela única concluído o treinamento, conversão de dados, customização e atualizações do aplicativo.</w:t>
      </w:r>
    </w:p>
    <w:p w14:paraId="0594BA9B" w14:textId="77777777" w:rsidR="00A00C2E" w:rsidRPr="00F270D6" w:rsidRDefault="00A00C2E" w:rsidP="00A97B5C">
      <w:pPr>
        <w:tabs>
          <w:tab w:val="left" w:pos="-142"/>
          <w:tab w:val="left" w:pos="1719"/>
        </w:tabs>
        <w:spacing w:after="0" w:line="240" w:lineRule="auto"/>
        <w:ind w:right="-143" w:firstLine="0"/>
      </w:pPr>
    </w:p>
    <w:p w14:paraId="35C76E1A" w14:textId="77777777" w:rsidR="00C75321" w:rsidRPr="00F270D6" w:rsidRDefault="001C5DCC" w:rsidP="00A97B5C">
      <w:pPr>
        <w:tabs>
          <w:tab w:val="left" w:pos="-142"/>
          <w:tab w:val="left" w:pos="1719"/>
        </w:tabs>
        <w:spacing w:after="0" w:line="240" w:lineRule="auto"/>
        <w:ind w:right="-143" w:firstLine="0"/>
        <w:rPr>
          <w:b/>
          <w:bCs/>
        </w:rPr>
      </w:pPr>
      <w:r w:rsidRPr="00F270D6">
        <w:rPr>
          <w:b/>
          <w:bCs/>
        </w:rPr>
        <w:t>6</w:t>
      </w:r>
      <w:r w:rsidR="00C75321" w:rsidRPr="00F270D6">
        <w:rPr>
          <w:b/>
          <w:bCs/>
        </w:rPr>
        <w:t>.</w:t>
      </w:r>
      <w:r w:rsidR="00816652" w:rsidRPr="00F270D6">
        <w:rPr>
          <w:b/>
          <w:bCs/>
        </w:rPr>
        <w:t>4</w:t>
      </w:r>
      <w:r w:rsidR="00C75321" w:rsidRPr="00F270D6">
        <w:rPr>
          <w:b/>
          <w:bCs/>
        </w:rPr>
        <w:t>. PRAZO DE PAGAMENTO</w:t>
      </w:r>
      <w:r w:rsidR="006D4A9C" w:rsidRPr="00F270D6">
        <w:rPr>
          <w:b/>
          <w:bCs/>
        </w:rPr>
        <w:t>:</w:t>
      </w:r>
    </w:p>
    <w:p w14:paraId="3ED7B236" w14:textId="77777777" w:rsidR="0008615D" w:rsidRPr="00F270D6" w:rsidRDefault="001C5DCC" w:rsidP="00A97B5C">
      <w:pPr>
        <w:spacing w:after="0" w:line="240" w:lineRule="auto"/>
        <w:ind w:right="-143" w:firstLine="0"/>
      </w:pPr>
      <w:r w:rsidRPr="00F270D6">
        <w:rPr>
          <w:b/>
          <w:bCs/>
        </w:rPr>
        <w:t>6</w:t>
      </w:r>
      <w:r w:rsidR="00C75321" w:rsidRPr="00F270D6">
        <w:rPr>
          <w:b/>
          <w:bCs/>
        </w:rPr>
        <w:t>.</w:t>
      </w:r>
      <w:r w:rsidR="00816652" w:rsidRPr="00F270D6">
        <w:rPr>
          <w:b/>
          <w:bCs/>
        </w:rPr>
        <w:t>4</w:t>
      </w:r>
      <w:r w:rsidR="00C75321" w:rsidRPr="00F270D6">
        <w:rPr>
          <w:b/>
          <w:bCs/>
        </w:rPr>
        <w:t>.1.</w:t>
      </w:r>
      <w:r w:rsidR="0008615D" w:rsidRPr="00F270D6">
        <w:t xml:space="preserve"> A Contratante deverá efetuar o pagamento em moeda corrente, através de ordem bancária, pix ou outro meio de pagamento eletrônico, até 15 (quinze) dias úteis após a entrega da Nota Fiscal pela Contratada, sem juros e atualização monetária, mediante autorização da fiscalização do contrato após a verificação da documentação de habilitação.</w:t>
      </w:r>
    </w:p>
    <w:p w14:paraId="73DCA87E" w14:textId="77777777" w:rsidR="00C75321" w:rsidRPr="00F270D6" w:rsidRDefault="001C5DCC" w:rsidP="00A97B5C">
      <w:pPr>
        <w:tabs>
          <w:tab w:val="left" w:pos="-142"/>
          <w:tab w:val="left" w:pos="1719"/>
        </w:tabs>
        <w:spacing w:after="0" w:line="240" w:lineRule="auto"/>
        <w:ind w:right="-143" w:firstLine="0"/>
      </w:pPr>
      <w:r w:rsidRPr="00F270D6">
        <w:rPr>
          <w:b/>
          <w:bCs/>
        </w:rPr>
        <w:t>6</w:t>
      </w:r>
      <w:r w:rsidR="00C75321" w:rsidRPr="00F270D6">
        <w:rPr>
          <w:b/>
          <w:bCs/>
        </w:rPr>
        <w:t>.</w:t>
      </w:r>
      <w:r w:rsidR="00816652" w:rsidRPr="00F270D6">
        <w:rPr>
          <w:b/>
          <w:bCs/>
        </w:rPr>
        <w:t>4</w:t>
      </w:r>
      <w:r w:rsidR="00C75321" w:rsidRPr="00F270D6">
        <w:rPr>
          <w:b/>
          <w:bCs/>
        </w:rPr>
        <w:t>.2.</w:t>
      </w:r>
      <w:r w:rsidR="00C75321" w:rsidRPr="00F270D6">
        <w:t xml:space="preserve"> Considera-se ocorrido o recebimento da nota fiscal ou fatura quando o órgão contratante atestar a execução do objeto do contrato.</w:t>
      </w:r>
    </w:p>
    <w:p w14:paraId="7338D2AC" w14:textId="77777777" w:rsidR="00C75321" w:rsidRPr="00F270D6" w:rsidRDefault="001C5DCC" w:rsidP="00A97B5C">
      <w:pPr>
        <w:tabs>
          <w:tab w:val="left" w:pos="-142"/>
          <w:tab w:val="left" w:pos="1719"/>
        </w:tabs>
        <w:spacing w:after="0" w:line="240" w:lineRule="auto"/>
        <w:ind w:right="-143" w:firstLine="0"/>
      </w:pPr>
      <w:r w:rsidRPr="00F270D6">
        <w:rPr>
          <w:b/>
          <w:bCs/>
        </w:rPr>
        <w:t>6</w:t>
      </w:r>
      <w:r w:rsidR="00C75321" w:rsidRPr="00F270D6">
        <w:rPr>
          <w:b/>
          <w:bCs/>
        </w:rPr>
        <w:t>.</w:t>
      </w:r>
      <w:r w:rsidR="00816652" w:rsidRPr="00F270D6">
        <w:rPr>
          <w:b/>
          <w:bCs/>
        </w:rPr>
        <w:t>4</w:t>
      </w:r>
      <w:r w:rsidR="00C75321" w:rsidRPr="00F270D6">
        <w:rPr>
          <w:b/>
          <w:bCs/>
        </w:rPr>
        <w:t>.3.</w:t>
      </w:r>
      <w:r w:rsidR="00C75321" w:rsidRPr="00F270D6">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65F6F5B6" w14:textId="77777777" w:rsidR="003B5024" w:rsidRPr="00F270D6" w:rsidRDefault="003B5024" w:rsidP="00A97B5C">
      <w:pPr>
        <w:tabs>
          <w:tab w:val="left" w:pos="-142"/>
          <w:tab w:val="left" w:pos="1719"/>
        </w:tabs>
        <w:spacing w:after="0" w:line="240" w:lineRule="auto"/>
        <w:ind w:right="-143" w:firstLine="0"/>
      </w:pPr>
    </w:p>
    <w:p w14:paraId="4E3D303E" w14:textId="77777777" w:rsidR="003B5024" w:rsidRPr="00F270D6" w:rsidRDefault="001C5DCC" w:rsidP="00A97B5C">
      <w:pPr>
        <w:tabs>
          <w:tab w:val="left" w:pos="-142"/>
          <w:tab w:val="left" w:pos="1719"/>
        </w:tabs>
        <w:spacing w:after="0" w:line="240" w:lineRule="auto"/>
        <w:ind w:right="-143" w:firstLine="0"/>
        <w:rPr>
          <w:b/>
          <w:bCs/>
        </w:rPr>
      </w:pPr>
      <w:r w:rsidRPr="00F270D6">
        <w:rPr>
          <w:b/>
          <w:bCs/>
        </w:rPr>
        <w:t>6</w:t>
      </w:r>
      <w:r w:rsidR="003B5024" w:rsidRPr="00F270D6">
        <w:rPr>
          <w:b/>
          <w:bCs/>
        </w:rPr>
        <w:t>.</w:t>
      </w:r>
      <w:r w:rsidR="0008615D" w:rsidRPr="00F270D6">
        <w:rPr>
          <w:b/>
          <w:bCs/>
        </w:rPr>
        <w:t>5</w:t>
      </w:r>
      <w:r w:rsidR="003B5024" w:rsidRPr="00F270D6">
        <w:rPr>
          <w:b/>
          <w:bCs/>
        </w:rPr>
        <w:t>. CONDIÇÕES DE PAGAMENTO</w:t>
      </w:r>
      <w:r w:rsidR="006D4A9C" w:rsidRPr="00F270D6">
        <w:rPr>
          <w:b/>
          <w:bCs/>
        </w:rPr>
        <w:t>:</w:t>
      </w:r>
    </w:p>
    <w:p w14:paraId="1C708E4C" w14:textId="77777777" w:rsidR="0008615D" w:rsidRPr="00F270D6" w:rsidRDefault="001C5DCC" w:rsidP="00A97B5C">
      <w:pPr>
        <w:spacing w:after="0" w:line="240" w:lineRule="auto"/>
        <w:ind w:right="-143" w:firstLine="0"/>
      </w:pPr>
      <w:r w:rsidRPr="00F270D6">
        <w:rPr>
          <w:b/>
          <w:bCs/>
        </w:rPr>
        <w:t>6</w:t>
      </w:r>
      <w:r w:rsidR="0008615D" w:rsidRPr="00F270D6">
        <w:rPr>
          <w:b/>
          <w:bCs/>
        </w:rPr>
        <w:t xml:space="preserve">.5.1. </w:t>
      </w:r>
      <w:r w:rsidR="0008615D" w:rsidRPr="00F270D6">
        <w:t>Apresentação pela Contratada da Nota Fiscal, acompanhada da documentação de adimplência, relatório da execução dos serviços, que será analisada pelo responsável pelo acompanhamento e fiscalização do contrato, e que se estiver de acordo com as condições do contrato será atestada, caso contrário será diligenciada a contratada para os ajustes devidos.</w:t>
      </w:r>
    </w:p>
    <w:p w14:paraId="250FAFEF" w14:textId="77777777" w:rsidR="0008615D" w:rsidRPr="00F270D6" w:rsidRDefault="001C5DCC" w:rsidP="00A97B5C">
      <w:pPr>
        <w:spacing w:after="0" w:line="240" w:lineRule="auto"/>
        <w:ind w:right="-143" w:firstLine="0"/>
      </w:pPr>
      <w:r w:rsidRPr="00F270D6">
        <w:rPr>
          <w:b/>
          <w:bCs/>
        </w:rPr>
        <w:t>6</w:t>
      </w:r>
      <w:r w:rsidR="0008615D" w:rsidRPr="00F270D6">
        <w:rPr>
          <w:b/>
          <w:bCs/>
        </w:rPr>
        <w:t xml:space="preserve">.5.2. </w:t>
      </w:r>
      <w:r w:rsidR="0008615D" w:rsidRPr="00F270D6">
        <w:t>Na ocorrência de rejeição da Nota Fiscal/Fatura motivada por erros ou incorreções, o prazo para pagamento passará a ser contado a partir da data da nova fatura, devidamente corrigida.</w:t>
      </w:r>
    </w:p>
    <w:p w14:paraId="65DD31BF" w14:textId="77777777" w:rsidR="0008615D" w:rsidRPr="00F270D6" w:rsidRDefault="001C5DCC" w:rsidP="00A97B5C">
      <w:pPr>
        <w:spacing w:after="0" w:line="240" w:lineRule="auto"/>
        <w:ind w:right="-143" w:firstLine="0"/>
      </w:pPr>
      <w:r w:rsidRPr="00F270D6">
        <w:rPr>
          <w:b/>
          <w:bCs/>
        </w:rPr>
        <w:t>6</w:t>
      </w:r>
      <w:r w:rsidR="0008615D" w:rsidRPr="00F270D6">
        <w:rPr>
          <w:b/>
          <w:bCs/>
        </w:rPr>
        <w:t xml:space="preserve">.5.3. </w:t>
      </w:r>
      <w:r w:rsidR="0008615D" w:rsidRPr="00F270D6">
        <w:t>No caso de incorreções na Nota Fiscal/Fatura, serão estes restituídos à CONTRATADA para as correções solicitadas, não respondendo a CONTRATADA por quaisquer encargos resultantes de atrasos na liquidação dos pagamentos correspondentes.</w:t>
      </w:r>
    </w:p>
    <w:p w14:paraId="71CA68FD" w14:textId="77777777" w:rsidR="0008615D" w:rsidRPr="00F270D6" w:rsidRDefault="001C5DCC" w:rsidP="00A97B5C">
      <w:pPr>
        <w:spacing w:after="0" w:line="240" w:lineRule="auto"/>
        <w:ind w:right="-143" w:firstLine="0"/>
      </w:pPr>
      <w:r w:rsidRPr="00F270D6">
        <w:rPr>
          <w:b/>
          <w:bCs/>
        </w:rPr>
        <w:t>6</w:t>
      </w:r>
      <w:r w:rsidR="0008615D" w:rsidRPr="00F270D6">
        <w:rPr>
          <w:b/>
          <w:bCs/>
        </w:rPr>
        <w:t xml:space="preserve">.5.4. </w:t>
      </w:r>
      <w:r w:rsidR="0008615D" w:rsidRPr="00F270D6">
        <w:t>Em caso de ocorrência de erros ou omissão por parte do contratado, o mesmo será comunicado pelo contratante, ficando o pagamento suspenso até serem sanadas as ocorrências.</w:t>
      </w:r>
    </w:p>
    <w:p w14:paraId="7D2AB4BB" w14:textId="77777777" w:rsidR="0008615D" w:rsidRPr="00F270D6" w:rsidRDefault="006134B6" w:rsidP="00A97B5C">
      <w:pPr>
        <w:spacing w:after="0" w:line="240" w:lineRule="auto"/>
        <w:ind w:right="-143" w:firstLine="0"/>
      </w:pPr>
      <w:r w:rsidRPr="00F270D6">
        <w:rPr>
          <w:b/>
          <w:bCs/>
        </w:rPr>
        <w:t>6</w:t>
      </w:r>
      <w:r w:rsidR="0008615D" w:rsidRPr="00F270D6">
        <w:rPr>
          <w:b/>
          <w:bCs/>
        </w:rPr>
        <w:t>.5.5</w:t>
      </w:r>
      <w:r w:rsidR="0008615D" w:rsidRPr="00F270D6">
        <w:t>. Em nenhuma hipótese será efetuado pagamento enquanto houver pendência de liquidação de qualquer obrigação financeira, em virtude de penalidades ou inadimplência.</w:t>
      </w:r>
    </w:p>
    <w:p w14:paraId="6A646FD4" w14:textId="77777777" w:rsidR="0008615D" w:rsidRPr="00F270D6" w:rsidRDefault="006134B6" w:rsidP="00A97B5C">
      <w:pPr>
        <w:spacing w:after="0" w:line="240" w:lineRule="auto"/>
        <w:ind w:right="-143" w:firstLine="0"/>
      </w:pPr>
      <w:r w:rsidRPr="00F270D6">
        <w:rPr>
          <w:b/>
          <w:bCs/>
        </w:rPr>
        <w:t>6</w:t>
      </w:r>
      <w:r w:rsidR="0008615D" w:rsidRPr="00F270D6">
        <w:rPr>
          <w:b/>
          <w:bCs/>
        </w:rPr>
        <w:t xml:space="preserve">.5.6. </w:t>
      </w:r>
      <w:r w:rsidR="0008615D" w:rsidRPr="00F270D6">
        <w:t>Somente será devido à Contratada o pagamento de juros quando ocorrer inadimplementos provocados pela Contratante.</w:t>
      </w:r>
    </w:p>
    <w:p w14:paraId="2A2308A2" w14:textId="77777777" w:rsidR="0008615D" w:rsidRPr="00F270D6" w:rsidRDefault="006134B6" w:rsidP="00A97B5C">
      <w:pPr>
        <w:spacing w:after="0" w:line="240" w:lineRule="auto"/>
        <w:ind w:right="-143" w:firstLine="0"/>
      </w:pPr>
      <w:r w:rsidRPr="00F270D6">
        <w:rPr>
          <w:b/>
          <w:bCs/>
        </w:rPr>
        <w:t>6</w:t>
      </w:r>
      <w:r w:rsidR="0008615D" w:rsidRPr="00F270D6">
        <w:rPr>
          <w:b/>
          <w:bCs/>
        </w:rPr>
        <w:t xml:space="preserve">.5.7. </w:t>
      </w:r>
      <w:r w:rsidR="0008615D" w:rsidRPr="00F270D6">
        <w:t>A Câmara Municipal de Apuí poderá deduzir do pagamento importâncias que a qualquer título lhe forem devidos pela CONTRATADA, em decorrência de descumprimento de suas obrigações.</w:t>
      </w:r>
    </w:p>
    <w:p w14:paraId="1D0F08EB" w14:textId="77777777" w:rsidR="0008615D" w:rsidRPr="00F270D6" w:rsidRDefault="006134B6" w:rsidP="00A97B5C">
      <w:pPr>
        <w:spacing w:after="0" w:line="240" w:lineRule="auto"/>
        <w:ind w:right="-143" w:firstLine="0"/>
      </w:pPr>
      <w:r w:rsidRPr="00F270D6">
        <w:rPr>
          <w:b/>
          <w:bCs/>
        </w:rPr>
        <w:t>6</w:t>
      </w:r>
      <w:r w:rsidR="0008615D" w:rsidRPr="00F270D6">
        <w:rPr>
          <w:b/>
          <w:bCs/>
        </w:rPr>
        <w:t xml:space="preserve">.5.8. </w:t>
      </w:r>
      <w:r w:rsidR="0008615D" w:rsidRPr="00F270D6">
        <w:t>O CNPJ ou CPF constante do respectivo processo e o CNPJ ou CPF da conta bancária, deve</w:t>
      </w:r>
      <w:r w:rsidR="00D118FD" w:rsidRPr="00F270D6">
        <w:t>rão</w:t>
      </w:r>
      <w:r w:rsidR="001D57FD">
        <w:t xml:space="preserve"> ser</w:t>
      </w:r>
      <w:r w:rsidR="0008615D" w:rsidRPr="00F270D6">
        <w:t xml:space="preserve"> coincid</w:t>
      </w:r>
      <w:r w:rsidR="00D118FD" w:rsidRPr="00F270D6">
        <w:t>entes</w:t>
      </w:r>
      <w:r w:rsidR="0008615D" w:rsidRPr="00F270D6">
        <w:t xml:space="preserve">. </w:t>
      </w:r>
    </w:p>
    <w:p w14:paraId="64D5DF95" w14:textId="77777777" w:rsidR="0008615D" w:rsidRPr="00F270D6" w:rsidRDefault="006134B6" w:rsidP="00A97B5C">
      <w:pPr>
        <w:spacing w:after="0" w:line="240" w:lineRule="auto"/>
        <w:ind w:right="-143" w:firstLine="0"/>
      </w:pPr>
      <w:r w:rsidRPr="00F270D6">
        <w:rPr>
          <w:b/>
          <w:bCs/>
        </w:rPr>
        <w:t>6</w:t>
      </w:r>
      <w:r w:rsidR="0008615D" w:rsidRPr="00F270D6">
        <w:rPr>
          <w:b/>
          <w:bCs/>
        </w:rPr>
        <w:t xml:space="preserve">.5.9. </w:t>
      </w:r>
      <w:r w:rsidR="0008615D" w:rsidRPr="00F270D6">
        <w:t>Não serão efetuados créditos em contas:</w:t>
      </w:r>
    </w:p>
    <w:p w14:paraId="7BEF4A84" w14:textId="77777777" w:rsidR="0008615D" w:rsidRPr="00F270D6" w:rsidRDefault="0008615D" w:rsidP="00A97B5C">
      <w:pPr>
        <w:spacing w:after="0" w:line="240" w:lineRule="auto"/>
        <w:ind w:right="-143" w:firstLine="0"/>
      </w:pPr>
      <w:r w:rsidRPr="00F270D6">
        <w:rPr>
          <w:b/>
          <w:bCs/>
        </w:rPr>
        <w:lastRenderedPageBreak/>
        <w:t>a)</w:t>
      </w:r>
      <w:r w:rsidRPr="00F270D6">
        <w:t xml:space="preserve"> de empresas associadas;</w:t>
      </w:r>
    </w:p>
    <w:p w14:paraId="260A9FAB" w14:textId="77777777" w:rsidR="0008615D" w:rsidRPr="00F270D6" w:rsidRDefault="0008615D" w:rsidP="00A97B5C">
      <w:pPr>
        <w:spacing w:after="0" w:line="240" w:lineRule="auto"/>
        <w:ind w:right="-143" w:firstLine="0"/>
      </w:pPr>
      <w:r w:rsidRPr="00F270D6">
        <w:rPr>
          <w:b/>
          <w:bCs/>
        </w:rPr>
        <w:t>b)</w:t>
      </w:r>
      <w:r w:rsidRPr="00F270D6">
        <w:t xml:space="preserve"> de matriz para filial;</w:t>
      </w:r>
    </w:p>
    <w:p w14:paraId="009C2463" w14:textId="77777777" w:rsidR="0008615D" w:rsidRPr="00F270D6" w:rsidRDefault="0008615D" w:rsidP="00A97B5C">
      <w:pPr>
        <w:spacing w:after="0" w:line="240" w:lineRule="auto"/>
        <w:ind w:right="-143" w:firstLine="0"/>
      </w:pPr>
      <w:r w:rsidRPr="00F270D6">
        <w:rPr>
          <w:b/>
          <w:bCs/>
        </w:rPr>
        <w:t>c)</w:t>
      </w:r>
      <w:r w:rsidRPr="00F270D6">
        <w:t xml:space="preserve"> de filial para matriz;</w:t>
      </w:r>
    </w:p>
    <w:p w14:paraId="012CA576" w14:textId="77777777" w:rsidR="0008615D" w:rsidRPr="00F270D6" w:rsidRDefault="0008615D" w:rsidP="00A97B5C">
      <w:pPr>
        <w:spacing w:after="0" w:line="240" w:lineRule="auto"/>
        <w:ind w:right="-143" w:firstLine="0"/>
      </w:pPr>
      <w:r w:rsidRPr="00F270D6">
        <w:rPr>
          <w:b/>
          <w:bCs/>
        </w:rPr>
        <w:t>d)</w:t>
      </w:r>
      <w:r w:rsidRPr="00F270D6">
        <w:t xml:space="preserve"> de sócio;</w:t>
      </w:r>
    </w:p>
    <w:p w14:paraId="28D45BE3" w14:textId="77777777" w:rsidR="0008615D" w:rsidRPr="00F270D6" w:rsidRDefault="0008615D" w:rsidP="00A97B5C">
      <w:pPr>
        <w:spacing w:after="0" w:line="240" w:lineRule="auto"/>
        <w:ind w:right="-143" w:firstLine="0"/>
      </w:pPr>
      <w:r w:rsidRPr="00F270D6">
        <w:rPr>
          <w:b/>
          <w:bCs/>
        </w:rPr>
        <w:t>e)</w:t>
      </w:r>
      <w:r w:rsidRPr="00F270D6">
        <w:t xml:space="preserve"> de representante; e,</w:t>
      </w:r>
    </w:p>
    <w:p w14:paraId="75D5E565" w14:textId="77777777" w:rsidR="0008615D" w:rsidRPr="00F270D6" w:rsidRDefault="0008615D" w:rsidP="00A97B5C">
      <w:pPr>
        <w:spacing w:after="0" w:line="240" w:lineRule="auto"/>
        <w:ind w:right="-143" w:firstLine="0"/>
      </w:pPr>
      <w:r w:rsidRPr="00F270D6">
        <w:rPr>
          <w:b/>
          <w:bCs/>
        </w:rPr>
        <w:t>f)</w:t>
      </w:r>
      <w:r w:rsidRPr="00F270D6">
        <w:t xml:space="preserve"> de procurador, sob qualquer condição.</w:t>
      </w:r>
    </w:p>
    <w:p w14:paraId="29CE41A6" w14:textId="77777777" w:rsidR="0008615D" w:rsidRPr="00F270D6" w:rsidRDefault="006134B6" w:rsidP="00A97B5C">
      <w:pPr>
        <w:spacing w:after="0" w:line="240" w:lineRule="auto"/>
        <w:ind w:right="-143" w:firstLine="0"/>
      </w:pPr>
      <w:r w:rsidRPr="00F270D6">
        <w:rPr>
          <w:b/>
          <w:bCs/>
        </w:rPr>
        <w:t>6</w:t>
      </w:r>
      <w:r w:rsidR="0008615D" w:rsidRPr="00F270D6">
        <w:rPr>
          <w:b/>
          <w:bCs/>
        </w:rPr>
        <w:t xml:space="preserve">.5.10. </w:t>
      </w:r>
      <w:r w:rsidR="0008615D" w:rsidRPr="00F270D6">
        <w:t>É vedada a antecipação de quaisquer pagamentos sem o cumprimento das condições estabelecidas n</w:t>
      </w:r>
      <w:r w:rsidR="001D57FD">
        <w:t>o</w:t>
      </w:r>
      <w:r w:rsidR="0008615D" w:rsidRPr="00F270D6">
        <w:t xml:space="preserve"> Termo de Referência.</w:t>
      </w:r>
    </w:p>
    <w:p w14:paraId="68B95964" w14:textId="77777777" w:rsidR="0008615D" w:rsidRPr="00F270D6" w:rsidRDefault="006134B6" w:rsidP="00A97B5C">
      <w:pPr>
        <w:spacing w:after="0" w:line="240" w:lineRule="auto"/>
        <w:ind w:right="-143" w:firstLine="0"/>
      </w:pPr>
      <w:r w:rsidRPr="00F270D6">
        <w:rPr>
          <w:b/>
          <w:bCs/>
        </w:rPr>
        <w:t>6</w:t>
      </w:r>
      <w:r w:rsidR="003C4056" w:rsidRPr="00F270D6">
        <w:rPr>
          <w:b/>
          <w:bCs/>
        </w:rPr>
        <w:t xml:space="preserve">.5.11. </w:t>
      </w:r>
      <w:r w:rsidR="0008615D" w:rsidRPr="00F270D6">
        <w:t xml:space="preserve">A Contratada deverá emitir para cada </w:t>
      </w:r>
      <w:r w:rsidR="003C4056" w:rsidRPr="00F270D6">
        <w:t>o</w:t>
      </w:r>
      <w:r w:rsidR="0008615D" w:rsidRPr="00F270D6">
        <w:t xml:space="preserve">rdem de </w:t>
      </w:r>
      <w:r w:rsidR="003C4056" w:rsidRPr="00F270D6">
        <w:t>s</w:t>
      </w:r>
      <w:r w:rsidR="0008615D" w:rsidRPr="00F270D6">
        <w:t>erviços/fornecimento expedida pela Contratante o extrato descriminado contendo o tipo de produto/serviço fornecido, a quantidade, a data, a hora e o valor do total dos produtos entregues e identificando o servidor que recebeu os produtos objeto desta contratação.</w:t>
      </w:r>
    </w:p>
    <w:p w14:paraId="29A7343C" w14:textId="77777777" w:rsidR="007B2154" w:rsidRDefault="006134B6" w:rsidP="00A97B5C">
      <w:pPr>
        <w:spacing w:after="0" w:line="240" w:lineRule="auto"/>
        <w:ind w:right="-143" w:firstLine="0"/>
      </w:pPr>
      <w:r w:rsidRPr="00F270D6">
        <w:rPr>
          <w:b/>
          <w:bCs/>
        </w:rPr>
        <w:t>6</w:t>
      </w:r>
      <w:r w:rsidR="003C4056" w:rsidRPr="00F270D6">
        <w:rPr>
          <w:b/>
          <w:bCs/>
        </w:rPr>
        <w:t>.5.1</w:t>
      </w:r>
      <w:r w:rsidR="007B2154">
        <w:rPr>
          <w:b/>
          <w:bCs/>
        </w:rPr>
        <w:t>2</w:t>
      </w:r>
      <w:r w:rsidR="0008615D" w:rsidRPr="00F270D6">
        <w:t>. A Contratada poderá emitir, Nota Fiscal única dentro do mês de efetivo fornecimento dos produtos/serviços, objeto da contratação</w:t>
      </w:r>
      <w:r w:rsidR="003C4056" w:rsidRPr="00F270D6">
        <w:t xml:space="preserve">, informando </w:t>
      </w:r>
      <w:r w:rsidR="0008615D" w:rsidRPr="00F270D6">
        <w:t>a quantidade fornecid</w:t>
      </w:r>
      <w:r w:rsidR="003C4056" w:rsidRPr="00F270D6">
        <w:t>a</w:t>
      </w:r>
      <w:r w:rsidR="0008615D" w:rsidRPr="00F270D6">
        <w:t xml:space="preserve"> à Contratante durante o</w:t>
      </w:r>
      <w:r w:rsidR="007B2154">
        <w:t xml:space="preserve"> mês.</w:t>
      </w:r>
    </w:p>
    <w:p w14:paraId="0E8BB2A6" w14:textId="77777777" w:rsidR="0008615D" w:rsidRPr="00F270D6" w:rsidRDefault="0008615D" w:rsidP="00A97B5C">
      <w:pPr>
        <w:spacing w:after="0" w:line="240" w:lineRule="auto"/>
        <w:ind w:right="-143" w:firstLine="0"/>
      </w:pPr>
      <w:r w:rsidRPr="00F270D6">
        <w:t xml:space="preserve"> </w:t>
      </w:r>
      <w:r w:rsidR="006134B6" w:rsidRPr="00F270D6">
        <w:rPr>
          <w:b/>
          <w:bCs/>
        </w:rPr>
        <w:t>6</w:t>
      </w:r>
      <w:r w:rsidR="003C4056" w:rsidRPr="00F270D6">
        <w:rPr>
          <w:b/>
          <w:bCs/>
        </w:rPr>
        <w:t>.5.1</w:t>
      </w:r>
      <w:r w:rsidR="007B2154">
        <w:rPr>
          <w:b/>
          <w:bCs/>
        </w:rPr>
        <w:t>3</w:t>
      </w:r>
      <w:r w:rsidRPr="00F270D6">
        <w:t>. A Nota Fiscal, a que se refere o item anterior, deverá ser entregue na Secretaria Administrativa, anexada ao Requerimento de pagamento, na quantia dos produtos/serviços de fornecimentos, na sede da Contratante, mediante recibo de entrega.</w:t>
      </w:r>
    </w:p>
    <w:p w14:paraId="20513D68" w14:textId="77777777" w:rsidR="0008615D" w:rsidRPr="00F270D6" w:rsidRDefault="006134B6" w:rsidP="00A97B5C">
      <w:pPr>
        <w:spacing w:after="0" w:line="240" w:lineRule="auto"/>
        <w:ind w:right="-143" w:firstLine="0"/>
      </w:pPr>
      <w:r w:rsidRPr="00F270D6">
        <w:rPr>
          <w:b/>
          <w:bCs/>
        </w:rPr>
        <w:t>6</w:t>
      </w:r>
      <w:r w:rsidR="003C4056" w:rsidRPr="00F270D6">
        <w:rPr>
          <w:b/>
          <w:bCs/>
        </w:rPr>
        <w:t>.5.1</w:t>
      </w:r>
      <w:r w:rsidR="007B2154">
        <w:rPr>
          <w:b/>
          <w:bCs/>
        </w:rPr>
        <w:t>4</w:t>
      </w:r>
      <w:r w:rsidR="0008615D" w:rsidRPr="00F270D6">
        <w:t>. Após o recebimento da Nota Fiscal, a CONTRATANTE procederá a sua verificação. Estando de acordo, atestará por meio do fiscal do contrato. Estando em desacordo, devolverá à CONTRATADA para correção ou substituição do objeto.</w:t>
      </w:r>
    </w:p>
    <w:p w14:paraId="67AD93F9" w14:textId="77777777" w:rsidR="0008615D" w:rsidRPr="00F270D6" w:rsidRDefault="006134B6" w:rsidP="00A97B5C">
      <w:pPr>
        <w:spacing w:after="0" w:line="240" w:lineRule="auto"/>
        <w:ind w:right="-143" w:firstLine="0"/>
      </w:pPr>
      <w:r w:rsidRPr="00F270D6">
        <w:rPr>
          <w:b/>
          <w:bCs/>
        </w:rPr>
        <w:t>6</w:t>
      </w:r>
      <w:r w:rsidR="003C4056" w:rsidRPr="00F270D6">
        <w:rPr>
          <w:b/>
          <w:bCs/>
        </w:rPr>
        <w:t>.5.1</w:t>
      </w:r>
      <w:r w:rsidR="007B2154">
        <w:rPr>
          <w:b/>
          <w:bCs/>
        </w:rPr>
        <w:t>5</w:t>
      </w:r>
      <w:r w:rsidR="0008615D" w:rsidRPr="00F270D6">
        <w:t>.</w:t>
      </w:r>
      <w:r w:rsidR="003C4056" w:rsidRPr="00F270D6">
        <w:t xml:space="preserve"> </w:t>
      </w:r>
      <w:r w:rsidR="0008615D" w:rsidRPr="00F270D6">
        <w:t>O pagamento mensal ou parcelado a ser efetuado condiciona-se aos fornecimentos dos produtos efetivamente entregues pela CONTRATADA, não havendo vinculação à estimativa de consumo indicada.</w:t>
      </w:r>
    </w:p>
    <w:p w14:paraId="0912A575" w14:textId="77777777" w:rsidR="0008615D" w:rsidRPr="00F270D6" w:rsidRDefault="006134B6" w:rsidP="00A97B5C">
      <w:pPr>
        <w:spacing w:after="0" w:line="240" w:lineRule="auto"/>
        <w:ind w:right="-143" w:firstLine="0"/>
      </w:pPr>
      <w:r w:rsidRPr="00F270D6">
        <w:rPr>
          <w:b/>
          <w:bCs/>
        </w:rPr>
        <w:t>6</w:t>
      </w:r>
      <w:r w:rsidR="003C4056" w:rsidRPr="00F270D6">
        <w:rPr>
          <w:b/>
          <w:bCs/>
        </w:rPr>
        <w:t>.5.1</w:t>
      </w:r>
      <w:r w:rsidR="007B2154">
        <w:rPr>
          <w:b/>
          <w:bCs/>
        </w:rPr>
        <w:t>6</w:t>
      </w:r>
      <w:r w:rsidR="0008615D" w:rsidRPr="00F270D6">
        <w:t xml:space="preserve">. A CONTRATADA deverá informar na Nota Fiscal/Fatura </w:t>
      </w:r>
      <w:r w:rsidR="003C4056" w:rsidRPr="00F270D6">
        <w:t xml:space="preserve">ou no requerimento de pagamento, </w:t>
      </w:r>
      <w:r w:rsidR="0008615D" w:rsidRPr="00F270D6">
        <w:t>seus dados bancários para a realização do respectivo pagamento, vedado o pagamento em nome de terceiros.</w:t>
      </w:r>
    </w:p>
    <w:p w14:paraId="2B621F7E" w14:textId="77777777" w:rsidR="0008615D" w:rsidRPr="00F270D6" w:rsidRDefault="006134B6" w:rsidP="00A97B5C">
      <w:pPr>
        <w:spacing w:after="0" w:line="240" w:lineRule="auto"/>
        <w:ind w:right="-143" w:firstLine="0"/>
      </w:pPr>
      <w:r w:rsidRPr="00F270D6">
        <w:rPr>
          <w:b/>
          <w:bCs/>
        </w:rPr>
        <w:t>6</w:t>
      </w:r>
      <w:r w:rsidR="003C4056" w:rsidRPr="00F270D6">
        <w:rPr>
          <w:b/>
          <w:bCs/>
        </w:rPr>
        <w:t xml:space="preserve">.5.17. </w:t>
      </w:r>
      <w:r w:rsidR="0008615D" w:rsidRPr="00F270D6">
        <w:t>Na ocorrência de rejeição da Nota Fiscal/Fatura motivada por erros ou incorreções, o prazo para pagamento passará a ser contado a partir da data da nova fatura, devidamente corrigida</w:t>
      </w:r>
      <w:r w:rsidR="00893123" w:rsidRPr="00F270D6">
        <w:t>.</w:t>
      </w:r>
    </w:p>
    <w:p w14:paraId="6E5F0222" w14:textId="77777777" w:rsidR="0008615D" w:rsidRPr="00F270D6" w:rsidRDefault="006134B6" w:rsidP="00A97B5C">
      <w:pPr>
        <w:spacing w:after="0" w:line="240" w:lineRule="auto"/>
        <w:ind w:right="-143" w:firstLine="0"/>
      </w:pPr>
      <w:r w:rsidRPr="00F270D6">
        <w:rPr>
          <w:b/>
          <w:bCs/>
        </w:rPr>
        <w:t>6</w:t>
      </w:r>
      <w:r w:rsidR="003C4056" w:rsidRPr="00F270D6">
        <w:rPr>
          <w:b/>
          <w:bCs/>
        </w:rPr>
        <w:t xml:space="preserve">.5.18. </w:t>
      </w:r>
      <w:r w:rsidR="0008615D" w:rsidRPr="00F270D6">
        <w:t>No caso de incorreções na Nota Fiscal/Fatura, serão estes restituídos à CONTRATADA para as correções solicitadas, não respondendo a CONTRATADA por quaisquer encargos resultantes de atrasos na liquidação dos pagamentos correspondentes</w:t>
      </w:r>
      <w:r w:rsidR="00893123" w:rsidRPr="00F270D6">
        <w:t>.</w:t>
      </w:r>
    </w:p>
    <w:p w14:paraId="4DE1B8A1" w14:textId="77777777" w:rsidR="0008615D" w:rsidRPr="00F270D6" w:rsidRDefault="006134B6" w:rsidP="00A97B5C">
      <w:pPr>
        <w:spacing w:after="0" w:line="240" w:lineRule="auto"/>
        <w:ind w:right="-143" w:firstLine="0"/>
      </w:pPr>
      <w:r w:rsidRPr="00F270D6">
        <w:rPr>
          <w:b/>
          <w:bCs/>
        </w:rPr>
        <w:t>6</w:t>
      </w:r>
      <w:r w:rsidR="003C4056" w:rsidRPr="00F270D6">
        <w:rPr>
          <w:b/>
          <w:bCs/>
        </w:rPr>
        <w:t>.5.19</w:t>
      </w:r>
      <w:r w:rsidR="0008615D" w:rsidRPr="00F270D6">
        <w:t>. Os preços ajustados já levam em conta todas e quaisquer despesas incidentes na prestação de serviços de fornecimento dos produtos contratados</w:t>
      </w:r>
      <w:r w:rsidR="00893123" w:rsidRPr="00F270D6">
        <w:t>.</w:t>
      </w:r>
    </w:p>
    <w:p w14:paraId="6774D014" w14:textId="77777777" w:rsidR="0008615D" w:rsidRPr="00F270D6" w:rsidRDefault="006134B6" w:rsidP="00A97B5C">
      <w:pPr>
        <w:spacing w:after="0" w:line="240" w:lineRule="auto"/>
        <w:ind w:right="-143" w:firstLine="0"/>
      </w:pPr>
      <w:r w:rsidRPr="00F270D6">
        <w:rPr>
          <w:b/>
          <w:bCs/>
        </w:rPr>
        <w:t>6</w:t>
      </w:r>
      <w:r w:rsidR="003C4056" w:rsidRPr="00F270D6">
        <w:rPr>
          <w:b/>
          <w:bCs/>
        </w:rPr>
        <w:t xml:space="preserve">.5.20. </w:t>
      </w:r>
      <w:r w:rsidR="0008615D" w:rsidRPr="00F270D6">
        <w:t>Para fins de habilitação de que trata o artigo 132 da Resolução Nº 002/2024 da Câmara Municipal de Apuí, o pagamento somente será efetuado mediante a apresentação da Nota Fiscal, acompanhada da seguinte documentação:</w:t>
      </w:r>
    </w:p>
    <w:p w14:paraId="075F7612" w14:textId="77777777" w:rsidR="0008615D" w:rsidRPr="00F270D6" w:rsidRDefault="0008615D" w:rsidP="00A97B5C">
      <w:pPr>
        <w:spacing w:after="0" w:line="240" w:lineRule="auto"/>
        <w:ind w:right="-143" w:firstLine="0"/>
      </w:pPr>
      <w:r w:rsidRPr="00F270D6">
        <w:rPr>
          <w:b/>
          <w:bCs/>
        </w:rPr>
        <w:t>a)</w:t>
      </w:r>
      <w:r w:rsidRPr="00F270D6">
        <w:t xml:space="preserve"> Prova de inscrição no Cadastro de Pessoa Física - CPF ou Cadastro Nacional de Pessoas Jurídicas </w:t>
      </w:r>
      <w:r w:rsidR="007B2154">
        <w:t>–</w:t>
      </w:r>
      <w:r w:rsidRPr="00F270D6">
        <w:t xml:space="preserve"> CNPJ</w:t>
      </w:r>
      <w:r w:rsidR="007B2154">
        <w:t>;</w:t>
      </w:r>
    </w:p>
    <w:p w14:paraId="74414C1B" w14:textId="77777777" w:rsidR="0008615D" w:rsidRPr="00F270D6" w:rsidRDefault="0008615D" w:rsidP="00A97B5C">
      <w:pPr>
        <w:spacing w:after="0" w:line="240" w:lineRule="auto"/>
        <w:ind w:right="-143" w:firstLine="0"/>
      </w:pPr>
      <w:r w:rsidRPr="00F270D6">
        <w:rPr>
          <w:b/>
          <w:bCs/>
        </w:rPr>
        <w:t>b)</w:t>
      </w:r>
      <w:r w:rsidRPr="00F270D6">
        <w:t xml:space="preserve"> Prova de inscrição no Cadastro Estadual de Pessoas Jurídicas;</w:t>
      </w:r>
    </w:p>
    <w:p w14:paraId="08119129" w14:textId="77777777" w:rsidR="0008615D" w:rsidRPr="00F270D6" w:rsidRDefault="0008615D" w:rsidP="00A97B5C">
      <w:pPr>
        <w:spacing w:after="0" w:line="240" w:lineRule="auto"/>
        <w:ind w:right="-143" w:firstLine="0"/>
      </w:pPr>
      <w:r w:rsidRPr="00F270D6">
        <w:rPr>
          <w:b/>
          <w:bCs/>
        </w:rPr>
        <w:t>c)</w:t>
      </w:r>
      <w:r w:rsidRPr="00F270D6">
        <w:t xml:space="preserve"> Prova de regularidade com a Fazenda Federal, através de certidões expedidas pelos órgãos competentes, que estejam dentro do prazo de validade expresso na própria certidão;</w:t>
      </w:r>
    </w:p>
    <w:p w14:paraId="24FA945C" w14:textId="77777777" w:rsidR="0008615D" w:rsidRPr="00F270D6" w:rsidRDefault="0008615D" w:rsidP="00A97B5C">
      <w:pPr>
        <w:spacing w:after="0" w:line="240" w:lineRule="auto"/>
        <w:ind w:right="-143" w:firstLine="0"/>
      </w:pPr>
      <w:r w:rsidRPr="00F270D6">
        <w:rPr>
          <w:b/>
          <w:bCs/>
        </w:rPr>
        <w:t>d)</w:t>
      </w:r>
      <w:r w:rsidRPr="00F270D6">
        <w:t xml:space="preserve"> Prova de regularidade com a Fazenda Estadual, através de certidões expedidas pelos órgãos competentes, que estejam dentro do prazo de validade expresso na própria certidão;</w:t>
      </w:r>
    </w:p>
    <w:p w14:paraId="3C1A4552" w14:textId="77777777" w:rsidR="0008615D" w:rsidRPr="00F270D6" w:rsidRDefault="0008615D" w:rsidP="00A97B5C">
      <w:pPr>
        <w:spacing w:after="0" w:line="240" w:lineRule="auto"/>
        <w:ind w:right="-143" w:firstLine="0"/>
      </w:pPr>
      <w:r w:rsidRPr="00F270D6">
        <w:rPr>
          <w:b/>
          <w:bCs/>
        </w:rPr>
        <w:t>e)</w:t>
      </w:r>
      <w:r w:rsidRPr="00F270D6">
        <w:t xml:space="preserve"> Prova de regularidade com a Fazenda Municipal, através de certidões expedidas pelos órgãos competentes, que estejam dentro do prazo de validade expresso na própria certidão;</w:t>
      </w:r>
    </w:p>
    <w:p w14:paraId="56E22198" w14:textId="77777777" w:rsidR="0008615D" w:rsidRPr="00F270D6" w:rsidRDefault="0008615D" w:rsidP="00A97B5C">
      <w:pPr>
        <w:spacing w:after="0" w:line="240" w:lineRule="auto"/>
        <w:ind w:right="-143" w:firstLine="0"/>
      </w:pPr>
      <w:r w:rsidRPr="00F270D6">
        <w:rPr>
          <w:b/>
          <w:bCs/>
        </w:rPr>
        <w:t>f)</w:t>
      </w:r>
      <w:r w:rsidRPr="00F270D6">
        <w:t xml:space="preserve"> Prova de situação regular perante o Fundo de Garantia por Tempo de Serviço – FGTS, através da apresentação do CRF – Certificado de Regularidade do FGTS;</w:t>
      </w:r>
    </w:p>
    <w:p w14:paraId="3C2FB702" w14:textId="77777777" w:rsidR="0008615D" w:rsidRPr="00F270D6" w:rsidRDefault="0008615D" w:rsidP="00A97B5C">
      <w:pPr>
        <w:spacing w:after="0" w:line="240" w:lineRule="auto"/>
        <w:ind w:right="-143" w:firstLine="0"/>
      </w:pPr>
      <w:r w:rsidRPr="00F270D6">
        <w:rPr>
          <w:b/>
          <w:bCs/>
        </w:rPr>
        <w:lastRenderedPageBreak/>
        <w:t>g)</w:t>
      </w:r>
      <w:r w:rsidRPr="00F270D6">
        <w:t xml:space="preserve"> Prova de situação regular perante a Justiça do Trabalho, conforme Lei nº. 12.440/2011;</w:t>
      </w:r>
    </w:p>
    <w:p w14:paraId="0D8CAC0F" w14:textId="77777777" w:rsidR="0008615D" w:rsidRPr="00F270D6" w:rsidRDefault="0008615D" w:rsidP="00A97B5C">
      <w:pPr>
        <w:spacing w:after="0" w:line="240" w:lineRule="auto"/>
        <w:ind w:right="-143" w:firstLine="0"/>
      </w:pPr>
      <w:r w:rsidRPr="00F270D6">
        <w:rPr>
          <w:b/>
          <w:bCs/>
        </w:rPr>
        <w:t>h)</w:t>
      </w:r>
      <w:r w:rsidRPr="00F270D6">
        <w:t xml:space="preserve"> Prova de situação regular perante o Instituto Nacional da Seguridade Social – INSS, através da apresentação da CND – Certidão Negativa de Débitos;</w:t>
      </w:r>
      <w:r w:rsidR="007B2154">
        <w:t xml:space="preserve"> e,</w:t>
      </w:r>
    </w:p>
    <w:p w14:paraId="68B1773D" w14:textId="77777777" w:rsidR="0008615D" w:rsidRPr="00F270D6" w:rsidRDefault="0008615D" w:rsidP="00A97B5C">
      <w:pPr>
        <w:spacing w:after="0" w:line="240" w:lineRule="auto"/>
        <w:ind w:right="-143" w:firstLine="0"/>
      </w:pPr>
      <w:r w:rsidRPr="00F270D6">
        <w:rPr>
          <w:b/>
          <w:bCs/>
        </w:rPr>
        <w:t>i)</w:t>
      </w:r>
      <w:r w:rsidRPr="00F270D6">
        <w:t xml:space="preserve"> Certidão negativa de falência, recuperação judicial ou extrajudicial expedida pelo cartório distribuidor da sede do licitante</w:t>
      </w:r>
      <w:r w:rsidR="007B2154">
        <w:t>.</w:t>
      </w:r>
    </w:p>
    <w:p w14:paraId="7B385D69" w14:textId="77777777" w:rsidR="00BD41A2" w:rsidRPr="00F270D6" w:rsidRDefault="006134B6" w:rsidP="00A97B5C">
      <w:pPr>
        <w:tabs>
          <w:tab w:val="left" w:pos="-142"/>
          <w:tab w:val="left" w:pos="1719"/>
        </w:tabs>
        <w:spacing w:after="0" w:line="240" w:lineRule="auto"/>
        <w:ind w:right="-143" w:firstLine="0"/>
      </w:pPr>
      <w:r w:rsidRPr="00F270D6">
        <w:rPr>
          <w:b/>
          <w:bCs/>
        </w:rPr>
        <w:t>6</w:t>
      </w:r>
      <w:r w:rsidR="00D118FD" w:rsidRPr="00F270D6">
        <w:rPr>
          <w:b/>
          <w:bCs/>
        </w:rPr>
        <w:t>.5.2</w:t>
      </w:r>
      <w:r w:rsidR="00893123" w:rsidRPr="00F270D6">
        <w:rPr>
          <w:b/>
          <w:bCs/>
        </w:rPr>
        <w:t>1.</w:t>
      </w:r>
      <w:r w:rsidR="00BD41A2" w:rsidRPr="00F270D6">
        <w:t xml:space="preserve"> Ainda que não explicitamente conste no </w:t>
      </w:r>
      <w:r w:rsidR="007B2154">
        <w:t xml:space="preserve">presente </w:t>
      </w:r>
      <w:r w:rsidR="00D118FD" w:rsidRPr="00F270D6">
        <w:t>Termo de C</w:t>
      </w:r>
      <w:r w:rsidR="00BD41A2" w:rsidRPr="00F270D6">
        <w:t xml:space="preserve">ontrato, </w:t>
      </w:r>
      <w:r w:rsidR="00D118FD" w:rsidRPr="00F270D6">
        <w:t>a</w:t>
      </w:r>
      <w:r w:rsidR="00BD41A2" w:rsidRPr="00F270D6">
        <w:t xml:space="preserve"> contratad</w:t>
      </w:r>
      <w:r w:rsidR="00D118FD" w:rsidRPr="00F270D6">
        <w:t>a</w:t>
      </w:r>
      <w:r w:rsidR="00BD41A2" w:rsidRPr="00F270D6">
        <w:t xml:space="preserve"> deve atender</w:t>
      </w:r>
      <w:r w:rsidR="00D118FD" w:rsidRPr="00F270D6">
        <w:t xml:space="preserve"> no que couber</w:t>
      </w:r>
      <w:r w:rsidR="00BD41A2" w:rsidRPr="00F270D6">
        <w:t xml:space="preserve"> as demais disposições previstas no</w:t>
      </w:r>
      <w:r w:rsidR="00D118FD" w:rsidRPr="00F270D6">
        <w:t>s</w:t>
      </w:r>
      <w:r w:rsidR="00BD41A2" w:rsidRPr="00F270D6">
        <w:t xml:space="preserve"> ite</w:t>
      </w:r>
      <w:r w:rsidR="00D118FD" w:rsidRPr="00F270D6">
        <w:t>ns</w:t>
      </w:r>
      <w:r w:rsidR="00BD41A2" w:rsidRPr="00F270D6">
        <w:t xml:space="preserve"> 11</w:t>
      </w:r>
      <w:r w:rsidR="00D118FD" w:rsidRPr="00F270D6">
        <w:t xml:space="preserve"> e 12</w:t>
      </w:r>
      <w:r w:rsidR="00BD41A2" w:rsidRPr="00F270D6">
        <w:t xml:space="preserve"> do Termo de Referência.</w:t>
      </w:r>
    </w:p>
    <w:p w14:paraId="3C6487D2" w14:textId="77777777" w:rsidR="005E2C83" w:rsidRPr="00F270D6" w:rsidRDefault="005E2C83" w:rsidP="00A97B5C">
      <w:pPr>
        <w:tabs>
          <w:tab w:val="left" w:pos="-142"/>
          <w:tab w:val="left" w:pos="1719"/>
        </w:tabs>
        <w:spacing w:after="0" w:line="240" w:lineRule="auto"/>
        <w:ind w:right="-143" w:firstLine="0"/>
      </w:pPr>
    </w:p>
    <w:p w14:paraId="77BB54BC" w14:textId="77777777" w:rsidR="00AE2554" w:rsidRPr="00F270D6" w:rsidRDefault="006134B6" w:rsidP="00A97B5C">
      <w:pPr>
        <w:tabs>
          <w:tab w:val="left" w:pos="-142"/>
          <w:tab w:val="left" w:pos="1719"/>
        </w:tabs>
        <w:spacing w:after="0" w:line="240" w:lineRule="auto"/>
        <w:ind w:right="-143" w:firstLine="0"/>
        <w:rPr>
          <w:b/>
          <w:bCs/>
        </w:rPr>
      </w:pPr>
      <w:r w:rsidRPr="00F270D6">
        <w:rPr>
          <w:b/>
          <w:bCs/>
        </w:rPr>
        <w:t>6</w:t>
      </w:r>
      <w:r w:rsidR="00AE2554" w:rsidRPr="00F270D6">
        <w:rPr>
          <w:b/>
          <w:bCs/>
        </w:rPr>
        <w:t>.</w:t>
      </w:r>
      <w:r w:rsidR="00D118FD" w:rsidRPr="00F270D6">
        <w:rPr>
          <w:b/>
          <w:bCs/>
        </w:rPr>
        <w:t>6</w:t>
      </w:r>
      <w:r w:rsidR="00AE2554" w:rsidRPr="00F270D6">
        <w:rPr>
          <w:b/>
          <w:bCs/>
        </w:rPr>
        <w:t>. ANTECIPAÇÃO DE PAGAMENTO</w:t>
      </w:r>
      <w:r w:rsidR="006D4A9C" w:rsidRPr="00F270D6">
        <w:rPr>
          <w:b/>
          <w:bCs/>
        </w:rPr>
        <w:t>:</w:t>
      </w:r>
    </w:p>
    <w:p w14:paraId="68AE9B24" w14:textId="77777777" w:rsidR="00AE2554" w:rsidRPr="00F270D6" w:rsidRDefault="00AE2554" w:rsidP="00A97B5C">
      <w:pPr>
        <w:tabs>
          <w:tab w:val="left" w:pos="-142"/>
          <w:tab w:val="left" w:pos="1719"/>
        </w:tabs>
        <w:spacing w:after="0" w:line="240" w:lineRule="auto"/>
        <w:ind w:right="-143" w:firstLine="0"/>
      </w:pPr>
      <w:r w:rsidRPr="00F270D6">
        <w:rPr>
          <w:b/>
          <w:bCs/>
        </w:rPr>
        <w:t>5.</w:t>
      </w:r>
      <w:r w:rsidR="00D118FD" w:rsidRPr="00F270D6">
        <w:rPr>
          <w:b/>
          <w:bCs/>
        </w:rPr>
        <w:t>6</w:t>
      </w:r>
      <w:r w:rsidRPr="00F270D6">
        <w:rPr>
          <w:b/>
          <w:bCs/>
        </w:rPr>
        <w:t>.1.</w:t>
      </w:r>
      <w:r w:rsidRPr="00F270D6">
        <w:t xml:space="preserve"> A presente contratação não permite a antecipação de pagamento (parcial/total).</w:t>
      </w:r>
    </w:p>
    <w:p w14:paraId="0D82B52F" w14:textId="77777777" w:rsidR="00D118FD" w:rsidRPr="00F270D6" w:rsidRDefault="00D118FD" w:rsidP="00A97B5C">
      <w:pPr>
        <w:tabs>
          <w:tab w:val="left" w:pos="-142"/>
          <w:tab w:val="left" w:pos="1719"/>
        </w:tabs>
        <w:spacing w:after="0" w:line="240" w:lineRule="auto"/>
        <w:ind w:right="-143" w:firstLine="0"/>
        <w:rPr>
          <w:b/>
          <w:bCs/>
        </w:rPr>
      </w:pPr>
    </w:p>
    <w:p w14:paraId="6A6D7E46" w14:textId="77777777" w:rsidR="00F23373" w:rsidRPr="00F270D6" w:rsidRDefault="006134B6" w:rsidP="00A97B5C">
      <w:pPr>
        <w:tabs>
          <w:tab w:val="left" w:pos="-142"/>
          <w:tab w:val="left" w:pos="1719"/>
        </w:tabs>
        <w:spacing w:after="0" w:line="240" w:lineRule="auto"/>
        <w:ind w:right="-143" w:firstLine="0"/>
        <w:rPr>
          <w:b/>
          <w:bCs/>
        </w:rPr>
      </w:pPr>
      <w:r w:rsidRPr="00F270D6">
        <w:rPr>
          <w:b/>
          <w:bCs/>
        </w:rPr>
        <w:t>6</w:t>
      </w:r>
      <w:r w:rsidR="00F23373" w:rsidRPr="00F270D6">
        <w:rPr>
          <w:b/>
          <w:bCs/>
        </w:rPr>
        <w:t>.</w:t>
      </w:r>
      <w:r w:rsidR="00D118FD" w:rsidRPr="00F270D6">
        <w:rPr>
          <w:b/>
          <w:bCs/>
        </w:rPr>
        <w:t>7</w:t>
      </w:r>
      <w:r w:rsidR="00F23373" w:rsidRPr="00F270D6">
        <w:rPr>
          <w:b/>
          <w:bCs/>
        </w:rPr>
        <w:t>. CESSÃO DE CRÉDITO</w:t>
      </w:r>
      <w:r w:rsidR="006D4A9C" w:rsidRPr="00F270D6">
        <w:rPr>
          <w:b/>
          <w:bCs/>
        </w:rPr>
        <w:t>:</w:t>
      </w:r>
    </w:p>
    <w:p w14:paraId="05923819" w14:textId="77777777" w:rsidR="00F23373" w:rsidRPr="00F270D6" w:rsidRDefault="006134B6" w:rsidP="00A97B5C">
      <w:pPr>
        <w:tabs>
          <w:tab w:val="left" w:pos="-142"/>
          <w:tab w:val="left" w:pos="1719"/>
        </w:tabs>
        <w:spacing w:after="0" w:line="240" w:lineRule="auto"/>
        <w:ind w:right="-143" w:firstLine="0"/>
      </w:pPr>
      <w:r w:rsidRPr="00F270D6">
        <w:rPr>
          <w:b/>
          <w:bCs/>
        </w:rPr>
        <w:t>6</w:t>
      </w:r>
      <w:r w:rsidR="00F23373" w:rsidRPr="00F270D6">
        <w:rPr>
          <w:b/>
          <w:bCs/>
        </w:rPr>
        <w:t>.</w:t>
      </w:r>
      <w:r w:rsidR="00D118FD" w:rsidRPr="00F270D6">
        <w:rPr>
          <w:b/>
          <w:bCs/>
        </w:rPr>
        <w:t>7</w:t>
      </w:r>
      <w:r w:rsidR="00F23373" w:rsidRPr="00F270D6">
        <w:rPr>
          <w:b/>
          <w:bCs/>
        </w:rPr>
        <w:t>.1.</w:t>
      </w:r>
      <w:r w:rsidR="00F23373" w:rsidRPr="00F270D6">
        <w:t xml:space="preserve"> Não é admitida a cessão créditos a terceiros em hipótese alguma.</w:t>
      </w:r>
    </w:p>
    <w:p w14:paraId="557EC370" w14:textId="77777777" w:rsidR="00D118FD" w:rsidRPr="00F270D6" w:rsidRDefault="00D118FD" w:rsidP="00A97B5C">
      <w:pPr>
        <w:tabs>
          <w:tab w:val="left" w:pos="-142"/>
          <w:tab w:val="left" w:pos="1719"/>
        </w:tabs>
        <w:spacing w:after="0" w:line="240" w:lineRule="auto"/>
        <w:ind w:right="-143" w:firstLine="0"/>
        <w:rPr>
          <w:b/>
          <w:bCs/>
        </w:rPr>
      </w:pPr>
    </w:p>
    <w:p w14:paraId="7B1C8DE7" w14:textId="77777777" w:rsidR="00211D23" w:rsidRPr="00EE4212" w:rsidRDefault="00136F63" w:rsidP="00A97B5C">
      <w:pPr>
        <w:tabs>
          <w:tab w:val="left" w:pos="-142"/>
          <w:tab w:val="left" w:pos="1719"/>
        </w:tabs>
        <w:spacing w:after="0" w:line="240" w:lineRule="auto"/>
        <w:ind w:right="-143" w:firstLine="0"/>
        <w:rPr>
          <w:b/>
          <w:bCs/>
        </w:rPr>
      </w:pPr>
      <w:r w:rsidRPr="00EE4212">
        <w:rPr>
          <w:b/>
          <w:bCs/>
        </w:rPr>
        <w:t>7</w:t>
      </w:r>
      <w:r w:rsidR="00246055" w:rsidRPr="00EE4212">
        <w:rPr>
          <w:b/>
          <w:bCs/>
        </w:rPr>
        <w:t>.</w:t>
      </w:r>
      <w:r w:rsidR="003F1A6C" w:rsidRPr="00EE4212">
        <w:rPr>
          <w:b/>
          <w:bCs/>
        </w:rPr>
        <w:t xml:space="preserve"> CLÁUSULA </w:t>
      </w:r>
      <w:r w:rsidRPr="00EE4212">
        <w:rPr>
          <w:b/>
          <w:bCs/>
        </w:rPr>
        <w:t>SÉTIMA</w:t>
      </w:r>
      <w:r w:rsidR="003F1A6C" w:rsidRPr="00EE4212">
        <w:rPr>
          <w:b/>
          <w:bCs/>
        </w:rPr>
        <w:t xml:space="preserve"> –</w:t>
      </w:r>
      <w:r w:rsidR="00726523" w:rsidRPr="00EE4212">
        <w:rPr>
          <w:b/>
          <w:bCs/>
        </w:rPr>
        <w:t xml:space="preserve"> </w:t>
      </w:r>
      <w:r w:rsidR="00211D23" w:rsidRPr="00EE4212">
        <w:rPr>
          <w:b/>
          <w:bCs/>
        </w:rPr>
        <w:t>DO PRAZO, FORMA E LOCAL DE ENTREGA/INSTALAÇÃO DO</w:t>
      </w:r>
      <w:r w:rsidR="006D4A9C" w:rsidRPr="00EE4212">
        <w:rPr>
          <w:b/>
          <w:bCs/>
        </w:rPr>
        <w:t>S</w:t>
      </w:r>
      <w:r w:rsidR="00211D23" w:rsidRPr="00EE4212">
        <w:rPr>
          <w:b/>
          <w:bCs/>
        </w:rPr>
        <w:t xml:space="preserve"> SISTEMA</w:t>
      </w:r>
      <w:r w:rsidR="006D4A9C" w:rsidRPr="00EE4212">
        <w:rPr>
          <w:b/>
          <w:bCs/>
        </w:rPr>
        <w:t>S (</w:t>
      </w:r>
      <w:r w:rsidR="00211D23" w:rsidRPr="00EE4212">
        <w:rPr>
          <w:b/>
          <w:bCs/>
        </w:rPr>
        <w:t>SIAFIC</w:t>
      </w:r>
      <w:r w:rsidR="006D4A9C" w:rsidRPr="00EE4212">
        <w:rPr>
          <w:b/>
          <w:bCs/>
        </w:rPr>
        <w:t>):</w:t>
      </w:r>
    </w:p>
    <w:p w14:paraId="117CDE8B" w14:textId="77777777" w:rsidR="00211D23" w:rsidRPr="00F270D6" w:rsidRDefault="00440D5D" w:rsidP="00A97B5C">
      <w:pPr>
        <w:tabs>
          <w:tab w:val="left" w:pos="-142"/>
          <w:tab w:val="left" w:pos="1719"/>
        </w:tabs>
        <w:spacing w:after="0" w:line="240" w:lineRule="auto"/>
        <w:ind w:right="-143" w:firstLine="0"/>
        <w:rPr>
          <w:b/>
          <w:bCs/>
        </w:rPr>
      </w:pPr>
      <w:r w:rsidRPr="00F270D6">
        <w:rPr>
          <w:b/>
          <w:bCs/>
        </w:rPr>
        <w:t>7</w:t>
      </w:r>
      <w:r w:rsidR="00211D23" w:rsidRPr="00F270D6">
        <w:rPr>
          <w:b/>
          <w:bCs/>
        </w:rPr>
        <w:t>.1.</w:t>
      </w:r>
      <w:r w:rsidR="00211D23" w:rsidRPr="00F270D6">
        <w:t xml:space="preserve"> A entrega </w:t>
      </w:r>
      <w:r w:rsidR="00893123" w:rsidRPr="00F270D6">
        <w:t xml:space="preserve"> dos produtos/serviços </w:t>
      </w:r>
      <w:r w:rsidR="00211D23" w:rsidRPr="00F270D6">
        <w:t>dever</w:t>
      </w:r>
      <w:r w:rsidR="00893123" w:rsidRPr="00F270D6">
        <w:t>ão</w:t>
      </w:r>
      <w:r w:rsidR="00211D23" w:rsidRPr="00F270D6">
        <w:t xml:space="preserve"> ser efetuad</w:t>
      </w:r>
      <w:r w:rsidR="00893123" w:rsidRPr="00F270D6">
        <w:t>os</w:t>
      </w:r>
      <w:r w:rsidR="00211D23" w:rsidRPr="00F270D6">
        <w:t xml:space="preserve"> no prazo máximo de 05 (cinco) dias úteis a contar da ORDEM DE SERVIÇO/FORNECIMENTO, emitida pela Secretaria Administrativa da Câmara, devendo a instalação dos sistemas e seus treinamentos serem efetuados e entregues na Secretaria Administrativa/Almoxarifado, a qual indicará os demais setores da Câmara, que receberão os serviços/produtos, acompanhado do servidor responsável pela Tecnológica da Informação, deste Poder Legislativo, em dias úteis, no horário de 07h as 13h, no local sede, situado a Avenida 13 de Novembro Nº 305, (Praça dos Três Poderes) Bairro Centro, Apuí, Amazonas.</w:t>
      </w:r>
    </w:p>
    <w:p w14:paraId="7E722547" w14:textId="77777777" w:rsidR="00211D23" w:rsidRPr="00F270D6" w:rsidRDefault="00440D5D" w:rsidP="00A97B5C">
      <w:pPr>
        <w:tabs>
          <w:tab w:val="left" w:pos="-142"/>
          <w:tab w:val="left" w:pos="1719"/>
        </w:tabs>
        <w:spacing w:after="0" w:line="240" w:lineRule="auto"/>
        <w:ind w:right="-143" w:firstLine="0"/>
        <w:rPr>
          <w:b/>
          <w:bCs/>
        </w:rPr>
      </w:pPr>
      <w:r w:rsidRPr="00F270D6">
        <w:rPr>
          <w:b/>
          <w:bCs/>
        </w:rPr>
        <w:t>7</w:t>
      </w:r>
      <w:r w:rsidR="00211D23" w:rsidRPr="00F270D6">
        <w:rPr>
          <w:b/>
          <w:bCs/>
        </w:rPr>
        <w:t xml:space="preserve">.2. </w:t>
      </w:r>
      <w:r w:rsidR="00211D23" w:rsidRPr="00F270D6">
        <w:t>Os serviços objetos da contratação deverão ser requisitados, mediante Ordem de Serviço/Fornecimento.</w:t>
      </w:r>
    </w:p>
    <w:p w14:paraId="7C0D0A21" w14:textId="77777777" w:rsidR="00211D23" w:rsidRPr="00F270D6" w:rsidRDefault="00440D5D" w:rsidP="00A97B5C">
      <w:pPr>
        <w:tabs>
          <w:tab w:val="left" w:pos="-142"/>
          <w:tab w:val="left" w:pos="1719"/>
        </w:tabs>
        <w:spacing w:after="0" w:line="240" w:lineRule="auto"/>
        <w:ind w:right="-143" w:firstLine="0"/>
        <w:rPr>
          <w:b/>
          <w:bCs/>
        </w:rPr>
      </w:pPr>
      <w:r w:rsidRPr="00F270D6">
        <w:rPr>
          <w:b/>
          <w:bCs/>
        </w:rPr>
        <w:t>7</w:t>
      </w:r>
      <w:r w:rsidR="00211D23" w:rsidRPr="00F270D6">
        <w:rPr>
          <w:b/>
          <w:bCs/>
        </w:rPr>
        <w:t xml:space="preserve">.3. </w:t>
      </w:r>
      <w:r w:rsidR="00211D23" w:rsidRPr="00F270D6">
        <w:t>Na ausência do Presidente da Câmara Municipal de Apuí, a requisição deverá ser expedida pelo Presidente em exercício ou servidor designado.</w:t>
      </w:r>
    </w:p>
    <w:p w14:paraId="1B4A7F37" w14:textId="77777777" w:rsidR="00211D23" w:rsidRPr="00F270D6" w:rsidRDefault="00440D5D" w:rsidP="00A97B5C">
      <w:pPr>
        <w:tabs>
          <w:tab w:val="left" w:pos="-142"/>
          <w:tab w:val="left" w:pos="1719"/>
        </w:tabs>
        <w:spacing w:after="0" w:line="240" w:lineRule="auto"/>
        <w:ind w:right="-143" w:firstLine="0"/>
        <w:rPr>
          <w:b/>
          <w:bCs/>
        </w:rPr>
      </w:pPr>
      <w:r w:rsidRPr="00F270D6">
        <w:rPr>
          <w:b/>
          <w:bCs/>
        </w:rPr>
        <w:t>7</w:t>
      </w:r>
      <w:r w:rsidR="00211D23" w:rsidRPr="00F270D6">
        <w:rPr>
          <w:b/>
          <w:bCs/>
        </w:rPr>
        <w:t xml:space="preserve">.4. </w:t>
      </w:r>
      <w:r w:rsidR="00211D23" w:rsidRPr="00F270D6">
        <w:t>A empresa contratada está proibida fornecer o serviço/produto da contratação, sem a devida a requisição/ou ordem de serviço/fornecimento, emitida pelo responsável.</w:t>
      </w:r>
    </w:p>
    <w:p w14:paraId="13FF11C3" w14:textId="77777777" w:rsidR="005B4CCC" w:rsidRPr="00F270D6" w:rsidRDefault="005B4CCC" w:rsidP="00A97B5C">
      <w:pPr>
        <w:tabs>
          <w:tab w:val="left" w:pos="-142"/>
          <w:tab w:val="left" w:pos="1719"/>
        </w:tabs>
        <w:spacing w:after="0" w:line="240" w:lineRule="auto"/>
        <w:ind w:right="-143" w:firstLine="0"/>
        <w:rPr>
          <w:b/>
          <w:bCs/>
        </w:rPr>
      </w:pPr>
    </w:p>
    <w:p w14:paraId="3B5922D5" w14:textId="77777777" w:rsidR="000F7B07" w:rsidRPr="00F270D6" w:rsidRDefault="00A25855" w:rsidP="00A97B5C">
      <w:pPr>
        <w:tabs>
          <w:tab w:val="left" w:pos="-142"/>
          <w:tab w:val="left" w:pos="1719"/>
        </w:tabs>
        <w:spacing w:after="0" w:line="240" w:lineRule="auto"/>
        <w:ind w:right="-143" w:firstLine="0"/>
        <w:rPr>
          <w:b/>
          <w:bCs/>
        </w:rPr>
      </w:pPr>
      <w:r w:rsidRPr="00F270D6">
        <w:rPr>
          <w:b/>
          <w:bCs/>
        </w:rPr>
        <w:t>8</w:t>
      </w:r>
      <w:r w:rsidR="00246055" w:rsidRPr="00F270D6">
        <w:rPr>
          <w:b/>
          <w:bCs/>
        </w:rPr>
        <w:t>.</w:t>
      </w:r>
      <w:r w:rsidR="00494D34" w:rsidRPr="00F270D6">
        <w:rPr>
          <w:b/>
          <w:bCs/>
        </w:rPr>
        <w:t xml:space="preserve"> </w:t>
      </w:r>
      <w:r w:rsidRPr="00F270D6">
        <w:rPr>
          <w:b/>
          <w:bCs/>
        </w:rPr>
        <w:t xml:space="preserve">CLÁUSULA OITAVA – DO </w:t>
      </w:r>
      <w:r w:rsidR="00494D34" w:rsidRPr="00F270D6">
        <w:rPr>
          <w:b/>
          <w:bCs/>
        </w:rPr>
        <w:t>REAJUSTE E MANUTENÇÃO DO EQUILIBRIO ECONOMICO</w:t>
      </w:r>
      <w:r w:rsidRPr="00F270D6">
        <w:rPr>
          <w:b/>
          <w:bCs/>
        </w:rPr>
        <w:t>:</w:t>
      </w:r>
    </w:p>
    <w:p w14:paraId="659A19AC" w14:textId="77777777" w:rsidR="000F7B07" w:rsidRPr="00F270D6" w:rsidRDefault="00A25855" w:rsidP="00A97B5C">
      <w:pPr>
        <w:tabs>
          <w:tab w:val="left" w:pos="-142"/>
          <w:tab w:val="left" w:pos="1719"/>
        </w:tabs>
        <w:spacing w:after="0" w:line="240" w:lineRule="auto"/>
        <w:ind w:right="-143" w:firstLine="0"/>
      </w:pPr>
      <w:r w:rsidRPr="00F270D6">
        <w:rPr>
          <w:b/>
          <w:bCs/>
        </w:rPr>
        <w:t>8</w:t>
      </w:r>
      <w:r w:rsidR="000F7B07" w:rsidRPr="00F270D6">
        <w:rPr>
          <w:b/>
          <w:bCs/>
        </w:rPr>
        <w:t>.1</w:t>
      </w:r>
      <w:r w:rsidR="00893123" w:rsidRPr="00F270D6">
        <w:rPr>
          <w:b/>
          <w:bCs/>
        </w:rPr>
        <w:t>.</w:t>
      </w:r>
      <w:r w:rsidR="000F7B07" w:rsidRPr="00F270D6">
        <w:rPr>
          <w:b/>
          <w:bCs/>
        </w:rPr>
        <w:t xml:space="preserve"> </w:t>
      </w:r>
      <w:r w:rsidR="000F7B07" w:rsidRPr="00F270D6">
        <w:t>A presente contratação tem por finalidade o fornecimento de serviços/produtos objetos do Termo Referência e de caráter continuado com possibilidade de manutenção do equilíbrio econômico conforme dispõe o artigo 124 da Lei Federal Nº 14.133/2021:</w:t>
      </w:r>
    </w:p>
    <w:p w14:paraId="63D7C295" w14:textId="77777777" w:rsidR="000F7B07" w:rsidRPr="00F270D6" w:rsidRDefault="00A25855" w:rsidP="00A97B5C">
      <w:pPr>
        <w:tabs>
          <w:tab w:val="left" w:pos="-142"/>
          <w:tab w:val="left" w:pos="1719"/>
        </w:tabs>
        <w:spacing w:after="0" w:line="240" w:lineRule="auto"/>
        <w:ind w:right="-143" w:firstLine="0"/>
        <w:rPr>
          <w:b/>
          <w:bCs/>
        </w:rPr>
      </w:pPr>
      <w:r w:rsidRPr="00F270D6">
        <w:rPr>
          <w:b/>
          <w:bCs/>
        </w:rPr>
        <w:t>8</w:t>
      </w:r>
      <w:r w:rsidR="000F7B07" w:rsidRPr="00F270D6">
        <w:rPr>
          <w:b/>
          <w:bCs/>
        </w:rPr>
        <w:t>.</w:t>
      </w:r>
      <w:r w:rsidR="00657F08">
        <w:rPr>
          <w:b/>
          <w:bCs/>
        </w:rPr>
        <w:t>1</w:t>
      </w:r>
      <w:r w:rsidR="00893123" w:rsidRPr="00F270D6">
        <w:rPr>
          <w:b/>
          <w:bCs/>
        </w:rPr>
        <w:t>.</w:t>
      </w:r>
      <w:r w:rsidR="00657F08">
        <w:rPr>
          <w:b/>
          <w:bCs/>
        </w:rPr>
        <w:t>1.</w:t>
      </w:r>
      <w:r w:rsidR="000F7B07" w:rsidRPr="00F270D6">
        <w:t xml:space="preserve"> </w:t>
      </w:r>
      <w:r w:rsidR="000F7B07" w:rsidRPr="00F270D6">
        <w:rPr>
          <w:bCs/>
        </w:rPr>
        <w:t>Fica permitido</w:t>
      </w:r>
      <w:r w:rsidR="000F7B07" w:rsidRPr="00F270D6">
        <w:rPr>
          <w:b/>
        </w:rPr>
        <w:t xml:space="preserve"> </w:t>
      </w:r>
      <w:r w:rsidR="000F7B07" w:rsidRPr="00F270D6">
        <w:rPr>
          <w:bCs/>
        </w:rPr>
        <w:t>o</w:t>
      </w:r>
      <w:r w:rsidR="000F7B07" w:rsidRPr="00F270D6">
        <w:rPr>
          <w:b/>
        </w:rPr>
        <w:t xml:space="preserve"> </w:t>
      </w:r>
      <w:r w:rsidR="000F7B07" w:rsidRPr="00F270D6">
        <w:rPr>
          <w:bCs/>
        </w:rPr>
        <w:t>reequilíbrio econômico do contrato</w:t>
      </w:r>
      <w:r w:rsidR="000F7B07" w:rsidRPr="00F270D6">
        <w:t xml:space="preserve">, devidamente justificado, após 12 (doze) meses de efetiva duração, e a correção será com base na variação do Índice Nacional de Preços ao Consumidor Amplo </w:t>
      </w:r>
      <w:r w:rsidR="000F7B07" w:rsidRPr="00F270D6">
        <w:rPr>
          <w:b/>
        </w:rPr>
        <w:t>(IPCA)</w:t>
      </w:r>
      <w:r w:rsidR="000F7B07" w:rsidRPr="00F270D6">
        <w:t xml:space="preserve">, </w:t>
      </w:r>
      <w:r w:rsidR="00211D23" w:rsidRPr="00F270D6">
        <w:t>calculado pela</w:t>
      </w:r>
      <w:r w:rsidR="000F7B07" w:rsidRPr="00F270D6">
        <w:t xml:space="preserve"> Fundação Getúlio Vargas.</w:t>
      </w:r>
    </w:p>
    <w:p w14:paraId="6750CBEE" w14:textId="77777777" w:rsidR="000F7B07" w:rsidRPr="00F270D6" w:rsidRDefault="00A25855" w:rsidP="00A97B5C">
      <w:pPr>
        <w:tabs>
          <w:tab w:val="left" w:pos="-142"/>
          <w:tab w:val="left" w:pos="1719"/>
        </w:tabs>
        <w:spacing w:after="0" w:line="240" w:lineRule="auto"/>
        <w:ind w:right="-143" w:firstLine="0"/>
        <w:rPr>
          <w:b/>
          <w:bCs/>
        </w:rPr>
      </w:pPr>
      <w:r w:rsidRPr="00F270D6">
        <w:rPr>
          <w:b/>
          <w:bCs/>
        </w:rPr>
        <w:t>8</w:t>
      </w:r>
      <w:r w:rsidR="000F7B07" w:rsidRPr="00F270D6">
        <w:rPr>
          <w:b/>
          <w:bCs/>
        </w:rPr>
        <w:t>.</w:t>
      </w:r>
      <w:r w:rsidR="00657F08">
        <w:rPr>
          <w:b/>
          <w:bCs/>
        </w:rPr>
        <w:t>2</w:t>
      </w:r>
      <w:r w:rsidR="00893123" w:rsidRPr="00F270D6">
        <w:rPr>
          <w:b/>
          <w:bCs/>
        </w:rPr>
        <w:t>.</w:t>
      </w:r>
      <w:r w:rsidR="000F7B07" w:rsidRPr="00F270D6">
        <w:t xml:space="preserve"> O índice indicado no presente Termo poderá ser trocado por outro índice oficial desde que seja também compatível com a prestação dos serviços. Para tanto a </w:t>
      </w:r>
      <w:r w:rsidR="000F7B07" w:rsidRPr="00F270D6">
        <w:rPr>
          <w:b/>
        </w:rPr>
        <w:t>CONTRATANTE</w:t>
      </w:r>
      <w:r w:rsidR="000F7B07" w:rsidRPr="00F270D6">
        <w:t xml:space="preserve"> deverá justificar a alteração através de despacho fundamentado pela autoridade competente da Câmara Municipal de Apuí.</w:t>
      </w:r>
    </w:p>
    <w:p w14:paraId="21AC68B1" w14:textId="77777777" w:rsidR="00494D34" w:rsidRPr="00F270D6" w:rsidRDefault="00A25855" w:rsidP="00A97B5C">
      <w:pPr>
        <w:tabs>
          <w:tab w:val="left" w:pos="-142"/>
          <w:tab w:val="left" w:pos="1719"/>
        </w:tabs>
        <w:spacing w:after="0" w:line="240" w:lineRule="auto"/>
        <w:ind w:right="-143" w:firstLine="0"/>
        <w:rPr>
          <w:b/>
        </w:rPr>
      </w:pPr>
      <w:r w:rsidRPr="00F270D6">
        <w:rPr>
          <w:b/>
        </w:rPr>
        <w:t>8</w:t>
      </w:r>
      <w:r w:rsidR="00494D34" w:rsidRPr="00F270D6">
        <w:rPr>
          <w:b/>
        </w:rPr>
        <w:t>.</w:t>
      </w:r>
      <w:r w:rsidR="00657F08">
        <w:rPr>
          <w:b/>
        </w:rPr>
        <w:t>3</w:t>
      </w:r>
      <w:r w:rsidR="00494D34" w:rsidRPr="00F270D6">
        <w:rPr>
          <w:b/>
        </w:rPr>
        <w:t>.</w:t>
      </w:r>
      <w:r w:rsidR="00494D34" w:rsidRPr="00F270D6">
        <w:rPr>
          <w:bCs/>
        </w:rPr>
        <w:t xml:space="preserve"> Nos reajustes subsequentes ao primeiro, o interregno mínimo de um ano será contado a partir dos efeitos financeiros do último reajuste.</w:t>
      </w:r>
    </w:p>
    <w:p w14:paraId="6E39121C" w14:textId="77777777" w:rsidR="00494D34" w:rsidRPr="00F270D6" w:rsidRDefault="00A25855" w:rsidP="00A97B5C">
      <w:pPr>
        <w:tabs>
          <w:tab w:val="left" w:pos="-142"/>
          <w:tab w:val="left" w:pos="1719"/>
        </w:tabs>
        <w:spacing w:after="0" w:line="240" w:lineRule="auto"/>
        <w:ind w:right="-143" w:firstLine="0"/>
        <w:rPr>
          <w:bCs/>
        </w:rPr>
      </w:pPr>
      <w:r w:rsidRPr="00F270D6">
        <w:rPr>
          <w:b/>
        </w:rPr>
        <w:t>8</w:t>
      </w:r>
      <w:r w:rsidR="00494D34" w:rsidRPr="00F270D6">
        <w:rPr>
          <w:b/>
        </w:rPr>
        <w:t>.</w:t>
      </w:r>
      <w:r w:rsidR="00657F08">
        <w:rPr>
          <w:b/>
        </w:rPr>
        <w:t>4</w:t>
      </w:r>
      <w:r w:rsidR="00494D34" w:rsidRPr="00F270D6">
        <w:rPr>
          <w:b/>
        </w:rPr>
        <w:t>.</w:t>
      </w:r>
      <w:r w:rsidR="00494D34" w:rsidRPr="00F270D6">
        <w:rPr>
          <w:bCs/>
        </w:rPr>
        <w:t xml:space="preserve"> No caso de atraso ou não divulgação do(s) índice (s) de reajustamento, </w:t>
      </w:r>
      <w:r w:rsidR="000F7B07" w:rsidRPr="00F270D6">
        <w:rPr>
          <w:bCs/>
        </w:rPr>
        <w:t>a</w:t>
      </w:r>
      <w:r w:rsidR="00494D34" w:rsidRPr="00F270D6">
        <w:rPr>
          <w:bCs/>
        </w:rPr>
        <w:t xml:space="preserve"> Contratante pagará ao Contratado a importância calculada pela última variação conhecida, liquidando a diferença correspondente tão logo seja(m) divulgado(s) o(s) índice(s) definitivo(s).</w:t>
      </w:r>
    </w:p>
    <w:p w14:paraId="1E78A4C6" w14:textId="77777777" w:rsidR="00494D34" w:rsidRPr="00F270D6" w:rsidRDefault="00A25855" w:rsidP="00A97B5C">
      <w:pPr>
        <w:tabs>
          <w:tab w:val="left" w:pos="-142"/>
          <w:tab w:val="left" w:pos="1719"/>
        </w:tabs>
        <w:spacing w:after="0" w:line="240" w:lineRule="auto"/>
        <w:ind w:right="-143" w:firstLine="0"/>
        <w:rPr>
          <w:bCs/>
        </w:rPr>
      </w:pPr>
      <w:r w:rsidRPr="00F270D6">
        <w:rPr>
          <w:b/>
        </w:rPr>
        <w:lastRenderedPageBreak/>
        <w:t>8</w:t>
      </w:r>
      <w:r w:rsidR="00494D34" w:rsidRPr="00F270D6">
        <w:rPr>
          <w:b/>
        </w:rPr>
        <w:t>.</w:t>
      </w:r>
      <w:r w:rsidR="00657F08">
        <w:rPr>
          <w:b/>
        </w:rPr>
        <w:t>5</w:t>
      </w:r>
      <w:r w:rsidR="00494D34" w:rsidRPr="00F270D6">
        <w:rPr>
          <w:b/>
        </w:rPr>
        <w:t>.</w:t>
      </w:r>
      <w:r w:rsidR="00494D34" w:rsidRPr="00F270D6">
        <w:rPr>
          <w:bCs/>
        </w:rPr>
        <w:t xml:space="preserve"> Caso o(s) índice(s) estabelecido(s) para reajustamento venha(m) a ser extinto(s) ou de qualquer forma não possa(m) mais ser utilizado(s), será(ão) adotado(s), em substituição, o(s) que vier(em) a ser determinado(s) pela legislação então em vigor.</w:t>
      </w:r>
    </w:p>
    <w:p w14:paraId="1556094A" w14:textId="77777777" w:rsidR="00494D34" w:rsidRPr="00F270D6" w:rsidRDefault="00A25855" w:rsidP="00A97B5C">
      <w:pPr>
        <w:tabs>
          <w:tab w:val="left" w:pos="-142"/>
          <w:tab w:val="left" w:pos="1719"/>
        </w:tabs>
        <w:spacing w:after="0" w:line="240" w:lineRule="auto"/>
        <w:ind w:right="-143" w:firstLine="0"/>
        <w:rPr>
          <w:bCs/>
        </w:rPr>
      </w:pPr>
      <w:r w:rsidRPr="00F270D6">
        <w:rPr>
          <w:b/>
        </w:rPr>
        <w:t>8</w:t>
      </w:r>
      <w:r w:rsidR="00494D34" w:rsidRPr="00F270D6">
        <w:rPr>
          <w:b/>
        </w:rPr>
        <w:t>.</w:t>
      </w:r>
      <w:r w:rsidR="00657F08">
        <w:rPr>
          <w:b/>
        </w:rPr>
        <w:t>6</w:t>
      </w:r>
      <w:r w:rsidR="00494D34" w:rsidRPr="00F270D6">
        <w:rPr>
          <w:b/>
        </w:rPr>
        <w:t>.</w:t>
      </w:r>
      <w:r w:rsidR="00494D34" w:rsidRPr="00F270D6">
        <w:rPr>
          <w:bCs/>
        </w:rPr>
        <w:t xml:space="preserve"> Na ausência de previsão legal quanto ao índice substituto, as partes elegerão novo índice oficial, para reajustamento do preço do valor remanescente, por meio de termo aditivo.</w:t>
      </w:r>
    </w:p>
    <w:p w14:paraId="20AF08B1" w14:textId="77777777" w:rsidR="00494D34" w:rsidRPr="00F270D6" w:rsidRDefault="00A25855" w:rsidP="00A97B5C">
      <w:pPr>
        <w:tabs>
          <w:tab w:val="left" w:pos="-142"/>
          <w:tab w:val="left" w:pos="1719"/>
        </w:tabs>
        <w:spacing w:after="0" w:line="240" w:lineRule="auto"/>
        <w:ind w:right="-143" w:firstLine="0"/>
        <w:rPr>
          <w:bCs/>
        </w:rPr>
      </w:pPr>
      <w:r w:rsidRPr="00F270D6">
        <w:rPr>
          <w:b/>
        </w:rPr>
        <w:t>8</w:t>
      </w:r>
      <w:r w:rsidR="00494D34" w:rsidRPr="00F270D6">
        <w:rPr>
          <w:b/>
        </w:rPr>
        <w:t>.</w:t>
      </w:r>
      <w:r w:rsidR="00657F08">
        <w:rPr>
          <w:b/>
        </w:rPr>
        <w:t>7</w:t>
      </w:r>
      <w:r w:rsidR="00494D34" w:rsidRPr="00F270D6">
        <w:rPr>
          <w:bCs/>
        </w:rPr>
        <w:t xml:space="preserve">. O contrato poderá sofrer reajustes para manutenção do </w:t>
      </w:r>
      <w:r w:rsidR="004F34D7" w:rsidRPr="00F270D6">
        <w:rPr>
          <w:bCs/>
        </w:rPr>
        <w:t>equilíbr</w:t>
      </w:r>
      <w:r w:rsidR="004F34D7">
        <w:rPr>
          <w:bCs/>
        </w:rPr>
        <w:t>i</w:t>
      </w:r>
      <w:r w:rsidR="004F34D7" w:rsidRPr="00F270D6">
        <w:rPr>
          <w:bCs/>
        </w:rPr>
        <w:t>o</w:t>
      </w:r>
      <w:r w:rsidR="00494D34" w:rsidRPr="00F270D6">
        <w:rPr>
          <w:bCs/>
        </w:rPr>
        <w:t xml:space="preserve"> econômico, quando identificarem essa necessidade nos termos previstos nos artigos 92, 124 e 130 da Lei Nº 14.133/21 e disposições previstas no Capítulo VI da Resolução Nº 002/2024 </w:t>
      </w:r>
      <w:r w:rsidR="004F34D7">
        <w:rPr>
          <w:bCs/>
        </w:rPr>
        <w:t>–</w:t>
      </w:r>
      <w:r w:rsidR="00494D34" w:rsidRPr="00F270D6">
        <w:rPr>
          <w:bCs/>
        </w:rPr>
        <w:t xml:space="preserve"> CMA</w:t>
      </w:r>
      <w:r w:rsidR="004F34D7">
        <w:rPr>
          <w:bCs/>
        </w:rPr>
        <w:t>,</w:t>
      </w:r>
      <w:r w:rsidR="00494D34" w:rsidRPr="00F270D6">
        <w:rPr>
          <w:bCs/>
        </w:rPr>
        <w:t xml:space="preserve"> subsequentes ao primeiro, o interregno mínimo de um ano será contado a partir dos efeitos financeiros do último reajuste.</w:t>
      </w:r>
    </w:p>
    <w:p w14:paraId="75ED399A" w14:textId="77777777" w:rsidR="00DD783C" w:rsidRPr="00F270D6" w:rsidRDefault="00DD783C" w:rsidP="00A97B5C">
      <w:pPr>
        <w:tabs>
          <w:tab w:val="left" w:pos="-142"/>
          <w:tab w:val="left" w:pos="1719"/>
        </w:tabs>
        <w:spacing w:after="0" w:line="240" w:lineRule="auto"/>
        <w:ind w:right="-143" w:firstLine="0"/>
        <w:rPr>
          <w:bCs/>
        </w:rPr>
      </w:pPr>
    </w:p>
    <w:p w14:paraId="28C7B7D7" w14:textId="77777777" w:rsidR="0048028A" w:rsidRPr="00F270D6" w:rsidRDefault="00A25855" w:rsidP="00A97B5C">
      <w:pPr>
        <w:tabs>
          <w:tab w:val="left" w:pos="-142"/>
          <w:tab w:val="left" w:pos="1719"/>
        </w:tabs>
        <w:spacing w:after="0" w:line="240" w:lineRule="auto"/>
        <w:ind w:right="-143" w:firstLine="0"/>
        <w:rPr>
          <w:bCs/>
        </w:rPr>
      </w:pPr>
      <w:r w:rsidRPr="00F270D6">
        <w:rPr>
          <w:b/>
          <w:bCs/>
        </w:rPr>
        <w:t>9</w:t>
      </w:r>
      <w:r w:rsidR="00246055" w:rsidRPr="00F270D6">
        <w:rPr>
          <w:b/>
          <w:bCs/>
        </w:rPr>
        <w:t>.</w:t>
      </w:r>
      <w:r w:rsidR="00DD783C" w:rsidRPr="00F270D6">
        <w:rPr>
          <w:b/>
          <w:bCs/>
        </w:rPr>
        <w:t xml:space="preserve"> CLÁUSULA </w:t>
      </w:r>
      <w:r w:rsidRPr="00F270D6">
        <w:rPr>
          <w:b/>
          <w:bCs/>
        </w:rPr>
        <w:t>NO</w:t>
      </w:r>
      <w:r w:rsidR="00246055" w:rsidRPr="00F270D6">
        <w:rPr>
          <w:b/>
          <w:bCs/>
        </w:rPr>
        <w:t>N</w:t>
      </w:r>
      <w:r w:rsidRPr="00F270D6">
        <w:rPr>
          <w:b/>
          <w:bCs/>
        </w:rPr>
        <w:t>A</w:t>
      </w:r>
      <w:r w:rsidR="00DD783C" w:rsidRPr="00F270D6">
        <w:rPr>
          <w:b/>
          <w:bCs/>
        </w:rPr>
        <w:t xml:space="preserve"> </w:t>
      </w:r>
      <w:r w:rsidRPr="00F270D6">
        <w:rPr>
          <w:b/>
          <w:bCs/>
        </w:rPr>
        <w:t>–</w:t>
      </w:r>
      <w:r w:rsidR="00DD783C" w:rsidRPr="00F270D6">
        <w:rPr>
          <w:b/>
          <w:bCs/>
        </w:rPr>
        <w:t xml:space="preserve"> </w:t>
      </w:r>
      <w:r w:rsidRPr="00F270D6">
        <w:rPr>
          <w:b/>
          <w:bCs/>
        </w:rPr>
        <w:t xml:space="preserve">DAS </w:t>
      </w:r>
      <w:r w:rsidR="00DD783C" w:rsidRPr="00F270D6">
        <w:rPr>
          <w:b/>
          <w:bCs/>
        </w:rPr>
        <w:t>OBRIGAÇÕES E RESPONSABILIDADES DA CONTRATANTE</w:t>
      </w:r>
      <w:r w:rsidRPr="00F270D6">
        <w:rPr>
          <w:b/>
          <w:bCs/>
        </w:rPr>
        <w:t>:</w:t>
      </w:r>
    </w:p>
    <w:p w14:paraId="10E4865B" w14:textId="77777777" w:rsidR="0048028A" w:rsidRPr="00F270D6" w:rsidRDefault="00A25855" w:rsidP="00A97B5C">
      <w:pPr>
        <w:tabs>
          <w:tab w:val="left" w:pos="-142"/>
          <w:tab w:val="left" w:pos="1719"/>
        </w:tabs>
        <w:spacing w:after="0" w:line="240" w:lineRule="auto"/>
        <w:ind w:right="-143" w:firstLine="0"/>
        <w:rPr>
          <w:bCs/>
        </w:rPr>
      </w:pPr>
      <w:r w:rsidRPr="00F270D6">
        <w:rPr>
          <w:b/>
        </w:rPr>
        <w:t>9</w:t>
      </w:r>
      <w:r w:rsidR="0048028A" w:rsidRPr="00F270D6">
        <w:rPr>
          <w:b/>
        </w:rPr>
        <w:t>.1.</w:t>
      </w:r>
      <w:r w:rsidR="0048028A" w:rsidRPr="00F270D6">
        <w:rPr>
          <w:bCs/>
        </w:rPr>
        <w:t xml:space="preserve"> </w:t>
      </w:r>
      <w:r w:rsidR="0048028A" w:rsidRPr="00F270D6">
        <w:t>Caberá a Contratante:</w:t>
      </w:r>
    </w:p>
    <w:p w14:paraId="2A02FCF8"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48028A" w:rsidRPr="00F270D6">
        <w:rPr>
          <w:bCs/>
        </w:rPr>
        <w:t>.</w:t>
      </w:r>
      <w:r w:rsidR="00DD783C" w:rsidRPr="00F270D6">
        <w:rPr>
          <w:bCs/>
        </w:rPr>
        <w:t xml:space="preserve"> Além das previstas no item 9 do Termo de Referência, são obrigações da CONTRATANTE também:</w:t>
      </w:r>
    </w:p>
    <w:p w14:paraId="4FAF7A81"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2</w:t>
      </w:r>
      <w:r w:rsidR="0048028A" w:rsidRPr="00F270D6">
        <w:rPr>
          <w:b/>
        </w:rPr>
        <w:t>.</w:t>
      </w:r>
      <w:r w:rsidR="00DD783C" w:rsidRPr="00F270D6">
        <w:rPr>
          <w:bCs/>
        </w:rPr>
        <w:t xml:space="preserve"> Exigir o cumprimento de todas as obrigações assumidas pel</w:t>
      </w:r>
      <w:r w:rsidR="0048028A" w:rsidRPr="00F270D6">
        <w:rPr>
          <w:bCs/>
        </w:rPr>
        <w:t>a</w:t>
      </w:r>
      <w:r w:rsidR="00DD783C" w:rsidRPr="00F270D6">
        <w:rPr>
          <w:bCs/>
        </w:rPr>
        <w:t xml:space="preserve"> Contratad</w:t>
      </w:r>
      <w:r w:rsidR="0048028A" w:rsidRPr="00F270D6">
        <w:rPr>
          <w:bCs/>
        </w:rPr>
        <w:t>a</w:t>
      </w:r>
      <w:r w:rsidR="00DD783C" w:rsidRPr="00F270D6">
        <w:rPr>
          <w:bCs/>
        </w:rPr>
        <w:t>, de acordo com o contrato;</w:t>
      </w:r>
    </w:p>
    <w:p w14:paraId="19FB7A7C"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3.</w:t>
      </w:r>
      <w:r w:rsidR="00DD783C" w:rsidRPr="00F270D6">
        <w:rPr>
          <w:bCs/>
        </w:rPr>
        <w:t xml:space="preserve"> Receber o objeto no prazo e condições estabelecidas no Termo de Referência;</w:t>
      </w:r>
    </w:p>
    <w:p w14:paraId="5F96B5CB"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4</w:t>
      </w:r>
      <w:r w:rsidR="0048028A" w:rsidRPr="00F270D6">
        <w:rPr>
          <w:b/>
        </w:rPr>
        <w:t>.</w:t>
      </w:r>
      <w:r w:rsidR="00DD783C" w:rsidRPr="00F270D6">
        <w:rPr>
          <w:bCs/>
        </w:rPr>
        <w:t xml:space="preserve"> Notificar o Contratado, por escrito, sobre vícios, defeitos ou incorreções verificadas no serviço prestado, para que seja por ele substituído, reparado ou corrigido, no total ou em parte, às suas expensas;</w:t>
      </w:r>
    </w:p>
    <w:p w14:paraId="33C92947"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5</w:t>
      </w:r>
      <w:r w:rsidR="0048028A" w:rsidRPr="00F270D6">
        <w:rPr>
          <w:b/>
        </w:rPr>
        <w:t>.</w:t>
      </w:r>
      <w:r w:rsidR="0048028A" w:rsidRPr="00F270D6">
        <w:rPr>
          <w:bCs/>
        </w:rPr>
        <w:t xml:space="preserve"> </w:t>
      </w:r>
      <w:r w:rsidR="00DD783C" w:rsidRPr="00F270D6">
        <w:rPr>
          <w:bCs/>
        </w:rPr>
        <w:t>Designar servidor para acompanhar a execução e fiscalização da prestação dos serviços contratados, devendo este fazer anotações e registros de todas as ocorrências, comunicando à CONTRATADA e, quando necessário, exigir a correção de falhas ou defeitos observados.</w:t>
      </w:r>
    </w:p>
    <w:p w14:paraId="47415E49"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6</w:t>
      </w:r>
      <w:r w:rsidR="0048028A" w:rsidRPr="00F270D6">
        <w:rPr>
          <w:b/>
        </w:rPr>
        <w:t>.</w:t>
      </w:r>
      <w:r w:rsidR="00DD783C" w:rsidRPr="00F270D6">
        <w:rPr>
          <w:bCs/>
        </w:rPr>
        <w:t xml:space="preserve"> Efetuar o pagamento nas condições e prazos estipulados no Termo de Referência, assegurando os recursos orçamentários e financeiros para custear </w:t>
      </w:r>
      <w:r w:rsidR="001822AD" w:rsidRPr="00F270D6">
        <w:rPr>
          <w:bCs/>
        </w:rPr>
        <w:t>as prestações</w:t>
      </w:r>
      <w:r w:rsidR="00DD783C" w:rsidRPr="00F270D6">
        <w:rPr>
          <w:bCs/>
        </w:rPr>
        <w:t xml:space="preserve"> dos </w:t>
      </w:r>
      <w:r w:rsidR="001822AD" w:rsidRPr="00F270D6">
        <w:rPr>
          <w:bCs/>
        </w:rPr>
        <w:t>serviços</w:t>
      </w:r>
      <w:r w:rsidR="00DD783C" w:rsidRPr="00F270D6">
        <w:rPr>
          <w:bCs/>
        </w:rPr>
        <w:t xml:space="preserve"> contratados;</w:t>
      </w:r>
    </w:p>
    <w:p w14:paraId="31CAFA07"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7</w:t>
      </w:r>
      <w:r w:rsidR="0048028A" w:rsidRPr="00F270D6">
        <w:rPr>
          <w:b/>
        </w:rPr>
        <w:t>.</w:t>
      </w:r>
      <w:r w:rsidR="00DD783C" w:rsidRPr="00F270D6">
        <w:rPr>
          <w:bCs/>
        </w:rPr>
        <w:t xml:space="preserve"> Encaminhar a Nota de Empenho emitida, com todas as informações necessárias, em favor da CONTRATADA;</w:t>
      </w:r>
    </w:p>
    <w:p w14:paraId="52E69A69" w14:textId="77777777" w:rsidR="00DD783C" w:rsidRPr="00F270D6" w:rsidRDefault="00A25855" w:rsidP="00A97B5C">
      <w:pPr>
        <w:tabs>
          <w:tab w:val="left" w:pos="-142"/>
          <w:tab w:val="left" w:pos="1719"/>
        </w:tabs>
        <w:spacing w:after="0" w:line="240" w:lineRule="auto"/>
        <w:ind w:right="-143" w:firstLine="0"/>
        <w:rPr>
          <w:b/>
        </w:rPr>
      </w:pPr>
      <w:r w:rsidRPr="00F270D6">
        <w:rPr>
          <w:b/>
        </w:rPr>
        <w:t>9</w:t>
      </w:r>
      <w:r w:rsidR="00DD783C" w:rsidRPr="00F270D6">
        <w:rPr>
          <w:b/>
        </w:rPr>
        <w:t>.1.</w:t>
      </w:r>
      <w:r w:rsidR="0048028A" w:rsidRPr="00F270D6">
        <w:rPr>
          <w:b/>
        </w:rPr>
        <w:t>1.</w:t>
      </w:r>
      <w:r w:rsidR="00DD783C" w:rsidRPr="00F270D6">
        <w:rPr>
          <w:b/>
        </w:rPr>
        <w:t>8</w:t>
      </w:r>
      <w:r w:rsidR="0048028A" w:rsidRPr="00F270D6">
        <w:rPr>
          <w:b/>
        </w:rPr>
        <w:t>.</w:t>
      </w:r>
      <w:r w:rsidR="00DD783C" w:rsidRPr="00F270D6">
        <w:rPr>
          <w:bCs/>
        </w:rPr>
        <w:t xml:space="preserve"> Verificar se </w:t>
      </w:r>
      <w:r w:rsidR="001822AD" w:rsidRPr="00F270D6">
        <w:rPr>
          <w:bCs/>
        </w:rPr>
        <w:t xml:space="preserve">a prestação </w:t>
      </w:r>
      <w:r w:rsidR="00DD783C" w:rsidRPr="00F270D6">
        <w:rPr>
          <w:bCs/>
        </w:rPr>
        <w:t xml:space="preserve">dos </w:t>
      </w:r>
      <w:r w:rsidR="001822AD" w:rsidRPr="00F270D6">
        <w:rPr>
          <w:bCs/>
        </w:rPr>
        <w:t>serviços</w:t>
      </w:r>
      <w:r w:rsidR="00DD783C" w:rsidRPr="00F270D6">
        <w:rPr>
          <w:bCs/>
        </w:rPr>
        <w:t xml:space="preserve"> contratados pela CONTRATADA atende</w:t>
      </w:r>
      <w:r w:rsidR="001822AD" w:rsidRPr="00F270D6">
        <w:rPr>
          <w:bCs/>
        </w:rPr>
        <w:t>m</w:t>
      </w:r>
      <w:r w:rsidR="00DD783C" w:rsidRPr="00F270D6">
        <w:rPr>
          <w:bCs/>
        </w:rPr>
        <w:t xml:space="preserve"> todas as especificações contidas no Termo de Referência</w:t>
      </w:r>
      <w:r w:rsidR="00DD783C" w:rsidRPr="00F270D6">
        <w:rPr>
          <w:b/>
        </w:rPr>
        <w:t>.</w:t>
      </w:r>
    </w:p>
    <w:p w14:paraId="73BE8D00"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9</w:t>
      </w:r>
      <w:r w:rsidR="0048028A" w:rsidRPr="00F270D6">
        <w:rPr>
          <w:b/>
        </w:rPr>
        <w:t>.</w:t>
      </w:r>
      <w:r w:rsidR="00DD783C" w:rsidRPr="00F270D6">
        <w:rPr>
          <w:bCs/>
        </w:rPr>
        <w:t xml:space="preserve"> Rejeitar, no todo ou em parte, </w:t>
      </w:r>
      <w:r w:rsidR="00D06DB4" w:rsidRPr="00F270D6">
        <w:rPr>
          <w:bCs/>
        </w:rPr>
        <w:t>as prestações</w:t>
      </w:r>
      <w:r w:rsidR="00DD783C" w:rsidRPr="00F270D6">
        <w:rPr>
          <w:bCs/>
        </w:rPr>
        <w:t>, objeto da contratação que estejam em desacordo com as obrigações assumidas pela CONTRATADA.</w:t>
      </w:r>
    </w:p>
    <w:p w14:paraId="7034378D"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10.</w:t>
      </w:r>
      <w:r w:rsidR="00DD783C" w:rsidRPr="00F270D6">
        <w:rPr>
          <w:bCs/>
        </w:rPr>
        <w:t xml:space="preserve"> Emitir Solicitação/Requisição de </w:t>
      </w:r>
      <w:r w:rsidR="00D06DB4" w:rsidRPr="00F270D6">
        <w:rPr>
          <w:bCs/>
        </w:rPr>
        <w:t>prestação</w:t>
      </w:r>
      <w:r w:rsidR="00DD783C" w:rsidRPr="00F270D6">
        <w:rPr>
          <w:bCs/>
        </w:rPr>
        <w:t xml:space="preserve"> d</w:t>
      </w:r>
      <w:r w:rsidR="00D06DB4" w:rsidRPr="00F270D6">
        <w:rPr>
          <w:bCs/>
        </w:rPr>
        <w:t>e</w:t>
      </w:r>
      <w:r w:rsidR="00DD783C" w:rsidRPr="00F270D6">
        <w:rPr>
          <w:bCs/>
        </w:rPr>
        <w:t xml:space="preserve"> </w:t>
      </w:r>
      <w:r w:rsidR="00D06DB4" w:rsidRPr="00F270D6">
        <w:rPr>
          <w:bCs/>
        </w:rPr>
        <w:t>serviço</w:t>
      </w:r>
      <w:r w:rsidR="00DD783C" w:rsidRPr="00F270D6">
        <w:rPr>
          <w:bCs/>
        </w:rPr>
        <w:t>, conforme especificado no Termo de Referência.</w:t>
      </w:r>
    </w:p>
    <w:p w14:paraId="1E44147C"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11.</w:t>
      </w:r>
      <w:r w:rsidR="00DD783C" w:rsidRPr="00F270D6">
        <w:rPr>
          <w:bCs/>
        </w:rPr>
        <w:t xml:space="preserve"> Recusar </w:t>
      </w:r>
      <w:r w:rsidR="00D06DB4" w:rsidRPr="00F270D6">
        <w:rPr>
          <w:bCs/>
        </w:rPr>
        <w:t>o serviço</w:t>
      </w:r>
      <w:r w:rsidR="00DD783C" w:rsidRPr="00F270D6">
        <w:rPr>
          <w:bCs/>
        </w:rPr>
        <w:t xml:space="preserve"> que não estiver de acordo com as especificações contidas no Termo de Referência.</w:t>
      </w:r>
    </w:p>
    <w:p w14:paraId="34D2A10E"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12.</w:t>
      </w:r>
      <w:r w:rsidR="00DD783C" w:rsidRPr="00F270D6">
        <w:rPr>
          <w:bCs/>
        </w:rPr>
        <w:t xml:space="preserve"> Recusar-se ao pagamento quando:</w:t>
      </w:r>
    </w:p>
    <w:p w14:paraId="0F795EEB"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12.1</w:t>
      </w:r>
      <w:r w:rsidR="0048028A" w:rsidRPr="00F270D6">
        <w:rPr>
          <w:b/>
        </w:rPr>
        <w:t>.</w:t>
      </w:r>
      <w:r w:rsidR="0048028A" w:rsidRPr="00F270D6">
        <w:rPr>
          <w:bCs/>
        </w:rPr>
        <w:t xml:space="preserve"> </w:t>
      </w:r>
      <w:r w:rsidR="00DD783C" w:rsidRPr="00F270D6">
        <w:rPr>
          <w:bCs/>
        </w:rPr>
        <w:t xml:space="preserve">Forem </w:t>
      </w:r>
      <w:r w:rsidR="00EC4556" w:rsidRPr="00F270D6">
        <w:rPr>
          <w:bCs/>
        </w:rPr>
        <w:t>prestados serviços</w:t>
      </w:r>
      <w:r w:rsidR="00DD783C" w:rsidRPr="00F270D6">
        <w:rPr>
          <w:bCs/>
        </w:rPr>
        <w:t xml:space="preserve"> sem a devida </w:t>
      </w:r>
      <w:r w:rsidR="0029020E" w:rsidRPr="00F270D6">
        <w:rPr>
          <w:bCs/>
        </w:rPr>
        <w:t>Ordem de Fornecimento</w:t>
      </w:r>
      <w:r w:rsidR="00DD783C" w:rsidRPr="00F270D6">
        <w:rPr>
          <w:bCs/>
        </w:rPr>
        <w:t xml:space="preserve"> ou quando esta apresentar-se sem a devida assinatura do responsável</w:t>
      </w:r>
      <w:r w:rsidR="0029020E" w:rsidRPr="00F270D6">
        <w:rPr>
          <w:bCs/>
        </w:rPr>
        <w:t>.</w:t>
      </w:r>
    </w:p>
    <w:p w14:paraId="3E3B2620" w14:textId="77777777" w:rsidR="00DD783C" w:rsidRPr="00F270D6" w:rsidRDefault="00A25855" w:rsidP="00A97B5C">
      <w:pPr>
        <w:tabs>
          <w:tab w:val="left" w:pos="-142"/>
          <w:tab w:val="left" w:pos="1719"/>
        </w:tabs>
        <w:spacing w:after="0" w:line="240" w:lineRule="auto"/>
        <w:ind w:right="-143" w:firstLine="0"/>
        <w:rPr>
          <w:bCs/>
        </w:rPr>
      </w:pPr>
      <w:r w:rsidRPr="00F270D6">
        <w:rPr>
          <w:b/>
        </w:rPr>
        <w:t>9</w:t>
      </w:r>
      <w:r w:rsidR="00DD783C" w:rsidRPr="00F270D6">
        <w:rPr>
          <w:b/>
        </w:rPr>
        <w:t>.1.</w:t>
      </w:r>
      <w:r w:rsidR="0048028A" w:rsidRPr="00F270D6">
        <w:rPr>
          <w:b/>
        </w:rPr>
        <w:t>1.</w:t>
      </w:r>
      <w:r w:rsidR="00DD783C" w:rsidRPr="00F270D6">
        <w:rPr>
          <w:b/>
        </w:rPr>
        <w:t>12.2</w:t>
      </w:r>
      <w:r w:rsidR="0029020E" w:rsidRPr="00F270D6">
        <w:rPr>
          <w:b/>
        </w:rPr>
        <w:t>.</w:t>
      </w:r>
      <w:r w:rsidR="00DD783C" w:rsidRPr="00F270D6">
        <w:rPr>
          <w:bCs/>
        </w:rPr>
        <w:t xml:space="preserve"> Forem fornecidos </w:t>
      </w:r>
      <w:r w:rsidR="000C2FBF" w:rsidRPr="00F270D6">
        <w:rPr>
          <w:bCs/>
        </w:rPr>
        <w:t>serviços</w:t>
      </w:r>
      <w:r w:rsidR="00DD783C" w:rsidRPr="00F270D6">
        <w:rPr>
          <w:bCs/>
        </w:rPr>
        <w:t xml:space="preserve"> com vício de qualidade sem a devida reparação, correção, remoção ou substituição nos termos especificados no Termo de Referência.</w:t>
      </w:r>
    </w:p>
    <w:p w14:paraId="7E3281C6" w14:textId="77777777" w:rsidR="005B4CCC" w:rsidRPr="00F270D6" w:rsidRDefault="005B4CCC" w:rsidP="00A97B5C">
      <w:pPr>
        <w:tabs>
          <w:tab w:val="left" w:pos="-142"/>
          <w:tab w:val="left" w:pos="1719"/>
        </w:tabs>
        <w:spacing w:after="0" w:line="240" w:lineRule="auto"/>
        <w:ind w:right="-143" w:firstLine="0"/>
        <w:rPr>
          <w:b/>
        </w:rPr>
      </w:pPr>
    </w:p>
    <w:p w14:paraId="72A97533" w14:textId="77777777" w:rsidR="008B5296" w:rsidRPr="00F270D6" w:rsidRDefault="00AF028D" w:rsidP="00A97B5C">
      <w:pPr>
        <w:tabs>
          <w:tab w:val="left" w:pos="-142"/>
          <w:tab w:val="left" w:pos="1719"/>
        </w:tabs>
        <w:spacing w:after="0" w:line="240" w:lineRule="auto"/>
        <w:ind w:right="-143" w:firstLine="0"/>
        <w:rPr>
          <w:b/>
        </w:rPr>
      </w:pPr>
      <w:r w:rsidRPr="00F270D6">
        <w:rPr>
          <w:b/>
        </w:rPr>
        <w:t>10</w:t>
      </w:r>
      <w:r w:rsidR="00246055" w:rsidRPr="00F270D6">
        <w:rPr>
          <w:b/>
        </w:rPr>
        <w:t>.</w:t>
      </w:r>
      <w:r w:rsidR="008B5296" w:rsidRPr="00F270D6">
        <w:rPr>
          <w:b/>
        </w:rPr>
        <w:t xml:space="preserve"> CLÁUSULA </w:t>
      </w:r>
      <w:r w:rsidRPr="00F270D6">
        <w:rPr>
          <w:b/>
        </w:rPr>
        <w:t>DÉCIMA</w:t>
      </w:r>
      <w:r w:rsidR="008B5296" w:rsidRPr="00F270D6">
        <w:rPr>
          <w:b/>
        </w:rPr>
        <w:t xml:space="preserve"> </w:t>
      </w:r>
      <w:r w:rsidR="00DF2F55" w:rsidRPr="00F270D6">
        <w:rPr>
          <w:b/>
        </w:rPr>
        <w:t xml:space="preserve">– </w:t>
      </w:r>
      <w:r w:rsidRPr="00F270D6">
        <w:rPr>
          <w:b/>
        </w:rPr>
        <w:t>DAS</w:t>
      </w:r>
      <w:r w:rsidR="008B5296" w:rsidRPr="00F270D6">
        <w:rPr>
          <w:b/>
        </w:rPr>
        <w:t xml:space="preserve"> OBRIGAÇÕES E RESPONSABILIDADES DA CONTRATADA</w:t>
      </w:r>
      <w:r w:rsidRPr="00F270D6">
        <w:rPr>
          <w:b/>
        </w:rPr>
        <w:t>;</w:t>
      </w:r>
    </w:p>
    <w:p w14:paraId="6A02117F" w14:textId="77777777" w:rsidR="00C539CF" w:rsidRPr="00F270D6" w:rsidRDefault="00AF028D" w:rsidP="00A97B5C">
      <w:pPr>
        <w:tabs>
          <w:tab w:val="left" w:pos="-142"/>
          <w:tab w:val="left" w:pos="1719"/>
        </w:tabs>
        <w:spacing w:after="0" w:line="240" w:lineRule="auto"/>
        <w:ind w:right="-143" w:firstLine="0"/>
        <w:rPr>
          <w:bCs/>
        </w:rPr>
      </w:pPr>
      <w:r w:rsidRPr="00F270D6">
        <w:rPr>
          <w:b/>
          <w:bCs/>
        </w:rPr>
        <w:t>10</w:t>
      </w:r>
      <w:r w:rsidR="00C539CF" w:rsidRPr="00F270D6">
        <w:rPr>
          <w:b/>
          <w:bCs/>
        </w:rPr>
        <w:t>.1.</w:t>
      </w:r>
      <w:r w:rsidR="00C539CF" w:rsidRPr="00F270D6">
        <w:t xml:space="preserve"> Caberá a Contratada:</w:t>
      </w:r>
    </w:p>
    <w:p w14:paraId="6C662B99"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t xml:space="preserve"> Além das previstas no item 8 do Termo de Referência, são obrigações da </w:t>
      </w:r>
      <w:r w:rsidR="00727552" w:rsidRPr="00F270D6">
        <w:t>CONTRATADA</w:t>
      </w:r>
      <w:r w:rsidR="008B5296" w:rsidRPr="00F270D6">
        <w:t xml:space="preserve"> também:</w:t>
      </w:r>
    </w:p>
    <w:p w14:paraId="26A36D17"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1</w:t>
      </w:r>
      <w:r w:rsidR="00C539CF" w:rsidRPr="00F270D6">
        <w:rPr>
          <w:b/>
          <w:bCs/>
        </w:rPr>
        <w:t>.</w:t>
      </w:r>
      <w:r w:rsidR="008B5296" w:rsidRPr="00F270D6">
        <w:t xml:space="preserve"> </w:t>
      </w:r>
      <w:r w:rsidR="00796900" w:rsidRPr="00F270D6">
        <w:t>Prestar os serviços</w:t>
      </w:r>
      <w:r w:rsidR="008B5296" w:rsidRPr="00F270D6">
        <w:t xml:space="preserve"> objeto da contratação nas especificações técnicas nas condições previstas no Termo de Referência.</w:t>
      </w:r>
    </w:p>
    <w:p w14:paraId="669CE365" w14:textId="77777777" w:rsidR="008B5296" w:rsidRPr="00F270D6" w:rsidRDefault="00AF028D" w:rsidP="00A97B5C">
      <w:pPr>
        <w:tabs>
          <w:tab w:val="left" w:pos="-142"/>
          <w:tab w:val="left" w:pos="1719"/>
        </w:tabs>
        <w:spacing w:after="0" w:line="240" w:lineRule="auto"/>
        <w:ind w:right="-143" w:firstLine="0"/>
      </w:pPr>
      <w:r w:rsidRPr="00F270D6">
        <w:rPr>
          <w:b/>
          <w:bCs/>
        </w:rPr>
        <w:lastRenderedPageBreak/>
        <w:t>10</w:t>
      </w:r>
      <w:r w:rsidR="008B5296" w:rsidRPr="00F270D6">
        <w:rPr>
          <w:b/>
          <w:bCs/>
        </w:rPr>
        <w:t>.1.</w:t>
      </w:r>
      <w:r w:rsidR="00C539CF" w:rsidRPr="00F270D6">
        <w:rPr>
          <w:b/>
          <w:bCs/>
        </w:rPr>
        <w:t>1</w:t>
      </w:r>
      <w:r w:rsidR="008B5296" w:rsidRPr="00F270D6">
        <w:rPr>
          <w:b/>
          <w:bCs/>
        </w:rPr>
        <w:t>.</w:t>
      </w:r>
      <w:r w:rsidR="00FB3E29">
        <w:rPr>
          <w:b/>
          <w:bCs/>
        </w:rPr>
        <w:t>2</w:t>
      </w:r>
      <w:r w:rsidR="00C539CF" w:rsidRPr="00F270D6">
        <w:rPr>
          <w:b/>
          <w:bCs/>
        </w:rPr>
        <w:t>.</w:t>
      </w:r>
      <w:r w:rsidR="008B5296" w:rsidRPr="00F270D6">
        <w:t xml:space="preserve"> Possuir equipamentos, instalações, ferramentas, materiais e mão-de-obra necessários a </w:t>
      </w:r>
      <w:r w:rsidR="00796900" w:rsidRPr="00F270D6">
        <w:t>devida prestação dos serviços</w:t>
      </w:r>
      <w:r w:rsidR="008B5296" w:rsidRPr="00F270D6">
        <w:t xml:space="preserve"> objeto da contratação.</w:t>
      </w:r>
    </w:p>
    <w:p w14:paraId="2BCC83F1" w14:textId="77777777" w:rsidR="00D015CF"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3</w:t>
      </w:r>
      <w:r w:rsidR="00C539CF" w:rsidRPr="00F270D6">
        <w:rPr>
          <w:b/>
          <w:bCs/>
        </w:rPr>
        <w:t>.</w:t>
      </w:r>
      <w:r w:rsidR="008B5296" w:rsidRPr="00F270D6">
        <w:t xml:space="preserve"> Assumir a inteira responsabilidade pela qualidade dos produtos, bem como pelo seu fornecimento, armazenamento</w:t>
      </w:r>
      <w:r w:rsidR="00796900" w:rsidRPr="00F270D6">
        <w:t>,</w:t>
      </w:r>
      <w:r w:rsidR="008B5296" w:rsidRPr="00F270D6">
        <w:t xml:space="preserve"> manuseio</w:t>
      </w:r>
      <w:r w:rsidR="00796900" w:rsidRPr="00F270D6">
        <w:t xml:space="preserve"> e transporte, quando houver.</w:t>
      </w:r>
    </w:p>
    <w:p w14:paraId="5FEE7DC1"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4</w:t>
      </w:r>
      <w:r w:rsidR="00C539CF" w:rsidRPr="00F270D6">
        <w:rPr>
          <w:b/>
          <w:bCs/>
        </w:rPr>
        <w:t>.</w:t>
      </w:r>
      <w:r w:rsidR="008B5296" w:rsidRPr="00F270D6">
        <w:t xml:space="preserve"> Responsabilizar-se por eventuais danos causados em decorrência de vício </w:t>
      </w:r>
      <w:r w:rsidR="00D015CF" w:rsidRPr="00F270D6">
        <w:t>no</w:t>
      </w:r>
      <w:r w:rsidR="00FB3E29">
        <w:t xml:space="preserve"> fornecimento</w:t>
      </w:r>
      <w:r w:rsidR="00D015CF" w:rsidRPr="00F270D6">
        <w:t xml:space="preserve"> serviços</w:t>
      </w:r>
      <w:r w:rsidR="00FB3E29">
        <w:t>/produtos</w:t>
      </w:r>
      <w:r w:rsidR="00D015CF" w:rsidRPr="00F270D6">
        <w:t xml:space="preserve"> prestados.</w:t>
      </w:r>
    </w:p>
    <w:p w14:paraId="5B5B40B5"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5</w:t>
      </w:r>
      <w:r w:rsidR="00C539CF" w:rsidRPr="00F270D6">
        <w:rPr>
          <w:b/>
          <w:bCs/>
        </w:rPr>
        <w:t>.</w:t>
      </w:r>
      <w:r w:rsidR="008B5296" w:rsidRPr="00F270D6">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56CE59A9"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6</w:t>
      </w:r>
      <w:r w:rsidR="00C539CF" w:rsidRPr="00F270D6">
        <w:rPr>
          <w:b/>
          <w:bCs/>
        </w:rPr>
        <w:t>.</w:t>
      </w:r>
      <w:r w:rsidR="008B5296" w:rsidRPr="00F270D6">
        <w:t xml:space="preserve"> Responder, civil e penalmente, por qualquer dano, de qualquer natureza que venham a sofrer seus funcionários, terceiros, </w:t>
      </w:r>
      <w:r w:rsidR="00D015CF" w:rsidRPr="00F270D6">
        <w:t>à</w:t>
      </w:r>
      <w:r w:rsidR="008B5296" w:rsidRPr="00F270D6">
        <w:t xml:space="preserve"> Contratante e/ou seus servidores, em razão de ações ou omissões, dolosas ou culposas, por parte da Contratada, decorrentes d</w:t>
      </w:r>
      <w:r w:rsidR="00D015CF" w:rsidRPr="00F270D6">
        <w:t>a prestação</w:t>
      </w:r>
      <w:r w:rsidR="008B5296" w:rsidRPr="00F270D6">
        <w:t>, manuseio</w:t>
      </w:r>
      <w:r w:rsidR="00D015CF" w:rsidRPr="00F270D6">
        <w:t>,</w:t>
      </w:r>
      <w:r w:rsidR="008B5296" w:rsidRPr="00F270D6">
        <w:t xml:space="preserve"> armazenamento </w:t>
      </w:r>
      <w:r w:rsidR="00D015CF" w:rsidRPr="00F270D6">
        <w:t xml:space="preserve">e transporte dos veículos </w:t>
      </w:r>
      <w:r w:rsidR="008B5296" w:rsidRPr="00F270D6">
        <w:t>objeto</w:t>
      </w:r>
      <w:r w:rsidR="00D015CF" w:rsidRPr="00F270D6">
        <w:t>s</w:t>
      </w:r>
      <w:r w:rsidR="008B5296" w:rsidRPr="00F270D6">
        <w:t xml:space="preserve"> da contratação.</w:t>
      </w:r>
    </w:p>
    <w:p w14:paraId="4552968A"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8B5296" w:rsidRPr="00F270D6">
        <w:rPr>
          <w:b/>
          <w:bCs/>
        </w:rPr>
        <w:t>.</w:t>
      </w:r>
      <w:r w:rsidR="00FB3E29">
        <w:rPr>
          <w:b/>
          <w:bCs/>
        </w:rPr>
        <w:t>7</w:t>
      </w:r>
      <w:r w:rsidR="00C539CF" w:rsidRPr="00F270D6">
        <w:rPr>
          <w:b/>
          <w:bCs/>
        </w:rPr>
        <w:t>.</w:t>
      </w:r>
      <w:r w:rsidR="008B5296" w:rsidRPr="00F270D6">
        <w:t xml:space="preserve"> Reparar, corrigir, remover ou substituir, as suas expensas, no todo ou em parte, sem cobrança adicional, o </w:t>
      </w:r>
      <w:r w:rsidR="00026F6E" w:rsidRPr="00F270D6">
        <w:t>serviço prestado</w:t>
      </w:r>
      <w:r w:rsidR="008B5296" w:rsidRPr="00F270D6">
        <w:t xml:space="preserve"> quando este apresentar vício de qualidade decorrente do seu fornecimento, manuseio, armazenamento</w:t>
      </w:r>
      <w:r w:rsidR="00026F6E" w:rsidRPr="00F270D6">
        <w:t>, transporte</w:t>
      </w:r>
      <w:r w:rsidR="008B5296" w:rsidRPr="00F270D6">
        <w:t xml:space="preserve"> ou que não possuir especificações técnicas, exceto quando a qualidade do </w:t>
      </w:r>
      <w:r w:rsidR="00026F6E" w:rsidRPr="00F270D6">
        <w:t>serviço</w:t>
      </w:r>
      <w:r w:rsidR="008B5296" w:rsidRPr="00F270D6">
        <w:t xml:space="preserve"> for comprometida por uso indevido da Contratante.</w:t>
      </w:r>
    </w:p>
    <w:p w14:paraId="0C66066D" w14:textId="77777777" w:rsidR="008B5296"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FB3E29">
        <w:rPr>
          <w:b/>
          <w:bCs/>
        </w:rPr>
        <w:t>8</w:t>
      </w:r>
      <w:r w:rsidR="008B5296" w:rsidRPr="00F270D6">
        <w:rPr>
          <w:b/>
          <w:bCs/>
        </w:rPr>
        <w:t>.</w:t>
      </w:r>
      <w:r w:rsidR="008B5296" w:rsidRPr="00F270D6">
        <w:t xml:space="preserve"> Recusar-se a </w:t>
      </w:r>
      <w:r w:rsidR="00026F6E" w:rsidRPr="00F270D6">
        <w:t>prestar</w:t>
      </w:r>
      <w:r w:rsidR="008B5296" w:rsidRPr="00F270D6">
        <w:t xml:space="preserve"> qualquer </w:t>
      </w:r>
      <w:r w:rsidR="00026F6E" w:rsidRPr="00F270D6">
        <w:t>serviço</w:t>
      </w:r>
      <w:r w:rsidR="008B5296" w:rsidRPr="00F270D6">
        <w:t xml:space="preserve"> objeto da contratação sem a devida requisição ou esta apresentar-se sem a devida assinatura do responsável.</w:t>
      </w:r>
    </w:p>
    <w:p w14:paraId="4111325A" w14:textId="77777777" w:rsidR="000C2FBF" w:rsidRPr="00F270D6" w:rsidRDefault="00AF028D" w:rsidP="00A97B5C">
      <w:pPr>
        <w:tabs>
          <w:tab w:val="left" w:pos="-142"/>
          <w:tab w:val="left" w:pos="1719"/>
        </w:tabs>
        <w:spacing w:after="0" w:line="240" w:lineRule="auto"/>
        <w:ind w:right="-143" w:firstLine="0"/>
      </w:pPr>
      <w:r w:rsidRPr="00F270D6">
        <w:rPr>
          <w:b/>
          <w:bCs/>
        </w:rPr>
        <w:t>10</w:t>
      </w:r>
      <w:r w:rsidR="008B5296" w:rsidRPr="00F270D6">
        <w:rPr>
          <w:b/>
          <w:bCs/>
        </w:rPr>
        <w:t>.1.</w:t>
      </w:r>
      <w:r w:rsidR="00C539CF" w:rsidRPr="00F270D6">
        <w:rPr>
          <w:b/>
          <w:bCs/>
        </w:rPr>
        <w:t>1.</w:t>
      </w:r>
      <w:r w:rsidR="00FB3E29">
        <w:rPr>
          <w:b/>
          <w:bCs/>
        </w:rPr>
        <w:t>9</w:t>
      </w:r>
      <w:r w:rsidR="008B5296" w:rsidRPr="00F270D6">
        <w:rPr>
          <w:b/>
          <w:bCs/>
        </w:rPr>
        <w:t>.</w:t>
      </w:r>
      <w:r w:rsidR="008B5296" w:rsidRPr="00F270D6">
        <w:t xml:space="preserve"> Emitir cupom fiscal e Nota Fiscal referente </w:t>
      </w:r>
      <w:r w:rsidR="00026F6E" w:rsidRPr="00F270D6">
        <w:t>a prestação do serviço</w:t>
      </w:r>
      <w:r w:rsidR="008B5296" w:rsidRPr="00F270D6">
        <w:t xml:space="preserve"> </w:t>
      </w:r>
      <w:r w:rsidR="00026F6E" w:rsidRPr="00F270D6">
        <w:t xml:space="preserve">concluída e </w:t>
      </w:r>
      <w:r w:rsidR="008B5296" w:rsidRPr="00F270D6">
        <w:t>entreg</w:t>
      </w:r>
      <w:r w:rsidR="00026F6E" w:rsidRPr="00F270D6">
        <w:t>ue</w:t>
      </w:r>
      <w:r w:rsidR="008B5296" w:rsidRPr="00F270D6">
        <w:t xml:space="preserve"> efetuada</w:t>
      </w:r>
      <w:r w:rsidR="00026F6E" w:rsidRPr="00F270D6">
        <w:t>, se for o caso</w:t>
      </w:r>
      <w:r w:rsidR="008B5296" w:rsidRPr="00F270D6">
        <w:t>.</w:t>
      </w:r>
    </w:p>
    <w:p w14:paraId="4BC58DB9" w14:textId="77777777" w:rsidR="00606EF8" w:rsidRPr="00F270D6" w:rsidRDefault="00AF028D" w:rsidP="00A97B5C">
      <w:pPr>
        <w:tabs>
          <w:tab w:val="left" w:pos="-142"/>
          <w:tab w:val="left" w:pos="1719"/>
        </w:tabs>
        <w:spacing w:after="0" w:line="240" w:lineRule="auto"/>
        <w:ind w:right="-143" w:firstLine="0"/>
      </w:pPr>
      <w:r w:rsidRPr="00F270D6">
        <w:rPr>
          <w:b/>
          <w:bCs/>
        </w:rPr>
        <w:t>10</w:t>
      </w:r>
      <w:r w:rsidR="00606EF8" w:rsidRPr="00F270D6">
        <w:rPr>
          <w:b/>
          <w:bCs/>
        </w:rPr>
        <w:t>.1.</w:t>
      </w:r>
      <w:r w:rsidR="00C539CF" w:rsidRPr="00F270D6">
        <w:rPr>
          <w:b/>
          <w:bCs/>
        </w:rPr>
        <w:t>1.</w:t>
      </w:r>
      <w:r w:rsidR="00606EF8" w:rsidRPr="00F270D6">
        <w:rPr>
          <w:b/>
          <w:bCs/>
        </w:rPr>
        <w:t>1</w:t>
      </w:r>
      <w:r w:rsidR="00FB3E29">
        <w:rPr>
          <w:b/>
          <w:bCs/>
        </w:rPr>
        <w:t>0</w:t>
      </w:r>
      <w:r w:rsidR="00606EF8" w:rsidRPr="00F270D6">
        <w:rPr>
          <w:b/>
          <w:bCs/>
        </w:rPr>
        <w:t>.</w:t>
      </w:r>
      <w:r w:rsidR="00606EF8" w:rsidRPr="00F270D6">
        <w:t xml:space="preserve"> Manter, durante a execução do Contrato, em compatibilidade com as obrigações assumidas, todas as condições de habilitação e qualificação de regularidade fiscal mencionada no art. 68 da Lei nº 14.133/2021, combinado com art. 132 da Resolução Nº 002/2024 -CMA, e item 1</w:t>
      </w:r>
      <w:r w:rsidR="00C539CF" w:rsidRPr="00F270D6">
        <w:t>2</w:t>
      </w:r>
      <w:r w:rsidR="00606EF8" w:rsidRPr="00F270D6">
        <w:t>, 16 do Termo de Referência parte integrante desta contratação.</w:t>
      </w:r>
    </w:p>
    <w:p w14:paraId="74DAC2AD" w14:textId="77777777" w:rsidR="00606EF8" w:rsidRPr="00F270D6" w:rsidRDefault="00AF028D" w:rsidP="00A97B5C">
      <w:pPr>
        <w:tabs>
          <w:tab w:val="left" w:pos="-142"/>
          <w:tab w:val="left" w:pos="1719"/>
        </w:tabs>
        <w:spacing w:after="0" w:line="240" w:lineRule="auto"/>
        <w:ind w:right="-143" w:firstLine="0"/>
      </w:pPr>
      <w:r w:rsidRPr="00F270D6">
        <w:rPr>
          <w:b/>
          <w:bCs/>
        </w:rPr>
        <w:t>10</w:t>
      </w:r>
      <w:r w:rsidR="00606EF8" w:rsidRPr="00F270D6">
        <w:rPr>
          <w:b/>
          <w:bCs/>
        </w:rPr>
        <w:t>.1.</w:t>
      </w:r>
      <w:r w:rsidR="00C539CF" w:rsidRPr="00F270D6">
        <w:rPr>
          <w:b/>
          <w:bCs/>
        </w:rPr>
        <w:t>1.</w:t>
      </w:r>
      <w:r w:rsidR="00606EF8" w:rsidRPr="00F270D6">
        <w:rPr>
          <w:b/>
          <w:bCs/>
        </w:rPr>
        <w:t>1</w:t>
      </w:r>
      <w:r w:rsidR="00FB3E29">
        <w:rPr>
          <w:b/>
          <w:bCs/>
        </w:rPr>
        <w:t>1</w:t>
      </w:r>
      <w:r w:rsidR="00606EF8" w:rsidRPr="00F270D6">
        <w:rPr>
          <w:b/>
          <w:bCs/>
        </w:rPr>
        <w:t>.</w:t>
      </w:r>
      <w:r w:rsidR="00606EF8" w:rsidRPr="00F270D6">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76B6A33" w14:textId="77777777" w:rsidR="00606EF8" w:rsidRPr="00F270D6" w:rsidRDefault="00AF028D" w:rsidP="00A97B5C">
      <w:pPr>
        <w:tabs>
          <w:tab w:val="left" w:pos="-142"/>
          <w:tab w:val="left" w:pos="1719"/>
        </w:tabs>
        <w:spacing w:after="0" w:line="240" w:lineRule="auto"/>
        <w:ind w:right="-143" w:firstLine="0"/>
      </w:pPr>
      <w:r w:rsidRPr="00F270D6">
        <w:rPr>
          <w:b/>
          <w:bCs/>
        </w:rPr>
        <w:t>10</w:t>
      </w:r>
      <w:r w:rsidR="00606EF8" w:rsidRPr="00F270D6">
        <w:rPr>
          <w:b/>
          <w:bCs/>
        </w:rPr>
        <w:t>.1.</w:t>
      </w:r>
      <w:r w:rsidR="00C539CF" w:rsidRPr="00F270D6">
        <w:rPr>
          <w:b/>
          <w:bCs/>
        </w:rPr>
        <w:t>1.</w:t>
      </w:r>
      <w:r w:rsidR="00606EF8" w:rsidRPr="00F270D6">
        <w:rPr>
          <w:b/>
          <w:bCs/>
        </w:rPr>
        <w:t>1</w:t>
      </w:r>
      <w:r w:rsidR="00FB3E29">
        <w:rPr>
          <w:b/>
          <w:bCs/>
        </w:rPr>
        <w:t>2</w:t>
      </w:r>
      <w:r w:rsidR="00606EF8" w:rsidRPr="00F270D6">
        <w:t>. Atender às determinações regulares emitidas pelo fiscal ou gestor do contrato ou autoridade superior (art. 137, inciso II da Lei nº 14.133/2021, combinado com art. 287 da Resolução Nº 002/2024 -CMA,) e prestar todo esclarecimento ou informação por eles solicitados</w:t>
      </w:r>
      <w:r w:rsidR="00271424" w:rsidRPr="00F270D6">
        <w:t>.</w:t>
      </w:r>
    </w:p>
    <w:p w14:paraId="3ED5EA0A" w14:textId="77777777" w:rsidR="00606EF8" w:rsidRPr="00F270D6" w:rsidRDefault="00AF028D" w:rsidP="00A97B5C">
      <w:pPr>
        <w:tabs>
          <w:tab w:val="left" w:pos="-142"/>
          <w:tab w:val="left" w:pos="1719"/>
        </w:tabs>
        <w:spacing w:after="0" w:line="240" w:lineRule="auto"/>
        <w:ind w:right="-143" w:firstLine="0"/>
      </w:pPr>
      <w:r w:rsidRPr="00F270D6">
        <w:rPr>
          <w:b/>
          <w:bCs/>
        </w:rPr>
        <w:t>10</w:t>
      </w:r>
      <w:r w:rsidR="00606EF8" w:rsidRPr="00F270D6">
        <w:rPr>
          <w:b/>
          <w:bCs/>
        </w:rPr>
        <w:t>.1.</w:t>
      </w:r>
      <w:r w:rsidR="00C539CF" w:rsidRPr="00F270D6">
        <w:rPr>
          <w:b/>
          <w:bCs/>
        </w:rPr>
        <w:t>1.</w:t>
      </w:r>
      <w:r w:rsidR="00606EF8" w:rsidRPr="00F270D6">
        <w:rPr>
          <w:b/>
          <w:bCs/>
        </w:rPr>
        <w:t>1</w:t>
      </w:r>
      <w:r w:rsidR="00FB3E29">
        <w:rPr>
          <w:b/>
          <w:bCs/>
        </w:rPr>
        <w:t>3</w:t>
      </w:r>
      <w:r w:rsidR="00606EF8" w:rsidRPr="00F270D6">
        <w:rPr>
          <w:b/>
          <w:bCs/>
        </w:rPr>
        <w:t>.</w:t>
      </w:r>
      <w:r w:rsidR="00606EF8" w:rsidRPr="00F270D6">
        <w:t xml:space="preserve"> Guardar sigilo sobre todas as informações obtidas em decorrência do cumprimento do contrato.</w:t>
      </w:r>
    </w:p>
    <w:p w14:paraId="2F804E5C" w14:textId="77777777" w:rsidR="005E2C83" w:rsidRPr="00F270D6" w:rsidRDefault="00AF028D" w:rsidP="00A97B5C">
      <w:pPr>
        <w:tabs>
          <w:tab w:val="left" w:pos="-142"/>
          <w:tab w:val="left" w:pos="1719"/>
        </w:tabs>
        <w:spacing w:after="0" w:line="240" w:lineRule="auto"/>
        <w:ind w:right="-143" w:firstLine="0"/>
      </w:pPr>
      <w:r w:rsidRPr="00F270D6">
        <w:rPr>
          <w:b/>
          <w:bCs/>
        </w:rPr>
        <w:t>10</w:t>
      </w:r>
      <w:r w:rsidR="00606EF8" w:rsidRPr="00F270D6">
        <w:rPr>
          <w:b/>
          <w:bCs/>
        </w:rPr>
        <w:t>.1</w:t>
      </w:r>
      <w:r w:rsidR="00C539CF" w:rsidRPr="00F270D6">
        <w:rPr>
          <w:b/>
          <w:bCs/>
        </w:rPr>
        <w:t>.1.</w:t>
      </w:r>
      <w:r w:rsidR="00606EF8" w:rsidRPr="00F270D6">
        <w:rPr>
          <w:b/>
          <w:bCs/>
        </w:rPr>
        <w:t>1</w:t>
      </w:r>
      <w:r w:rsidR="00FB3E29">
        <w:rPr>
          <w:b/>
          <w:bCs/>
        </w:rPr>
        <w:t>4</w:t>
      </w:r>
      <w:r w:rsidR="00606EF8" w:rsidRPr="00F270D6">
        <w:rPr>
          <w:b/>
          <w:bCs/>
        </w:rPr>
        <w:t>.</w:t>
      </w:r>
      <w:r w:rsidR="00606EF8" w:rsidRPr="00F270D6">
        <w:t xml:space="preserve"> Designar preposto para acompanhar a execução do contrato e fiscalização do fornecimento dos </w:t>
      </w:r>
      <w:r w:rsidR="00C539CF" w:rsidRPr="00F270D6">
        <w:t>serviços/</w:t>
      </w:r>
      <w:r w:rsidR="00606EF8" w:rsidRPr="00F270D6">
        <w:t>produtos objetos desta contratação, conforme especificações do Termo de Referência.</w:t>
      </w:r>
    </w:p>
    <w:p w14:paraId="684AF942" w14:textId="77777777" w:rsidR="002A2F8D" w:rsidRPr="00F270D6" w:rsidRDefault="002A2F8D" w:rsidP="00A97B5C">
      <w:pPr>
        <w:tabs>
          <w:tab w:val="left" w:pos="-142"/>
          <w:tab w:val="left" w:pos="1719"/>
        </w:tabs>
        <w:spacing w:after="0" w:line="240" w:lineRule="auto"/>
        <w:ind w:right="-143" w:firstLine="0"/>
      </w:pPr>
    </w:p>
    <w:p w14:paraId="1F495104" w14:textId="77777777" w:rsidR="002A2F8D" w:rsidRPr="00F270D6" w:rsidRDefault="002A2F8D" w:rsidP="00A97B5C">
      <w:pPr>
        <w:tabs>
          <w:tab w:val="left" w:pos="-142"/>
        </w:tabs>
        <w:spacing w:after="0" w:line="240" w:lineRule="auto"/>
        <w:ind w:right="-143" w:firstLine="0"/>
        <w:rPr>
          <w:b/>
          <w:bCs/>
        </w:rPr>
      </w:pPr>
      <w:r w:rsidRPr="00F270D6">
        <w:rPr>
          <w:b/>
          <w:bCs/>
        </w:rPr>
        <w:t>1</w:t>
      </w:r>
      <w:r w:rsidR="0089205D" w:rsidRPr="00F270D6">
        <w:rPr>
          <w:b/>
          <w:bCs/>
        </w:rPr>
        <w:t>1</w:t>
      </w:r>
      <w:r w:rsidRPr="00F270D6">
        <w:rPr>
          <w:b/>
          <w:bCs/>
        </w:rPr>
        <w:t xml:space="preserve">. CLÁUSULA </w:t>
      </w:r>
      <w:r w:rsidR="0089205D" w:rsidRPr="00F270D6">
        <w:rPr>
          <w:b/>
          <w:bCs/>
        </w:rPr>
        <w:t>DÉCIMA PRIMEIRA</w:t>
      </w:r>
      <w:r w:rsidRPr="00F270D6">
        <w:rPr>
          <w:b/>
          <w:bCs/>
        </w:rPr>
        <w:t xml:space="preserve"> – </w:t>
      </w:r>
      <w:r w:rsidR="0089205D" w:rsidRPr="00F270D6">
        <w:rPr>
          <w:b/>
          <w:bCs/>
        </w:rPr>
        <w:t xml:space="preserve">DA </w:t>
      </w:r>
      <w:r w:rsidRPr="00F270D6">
        <w:rPr>
          <w:b/>
          <w:bCs/>
        </w:rPr>
        <w:t>GARANTIA DE EXECUÇÃO</w:t>
      </w:r>
      <w:r w:rsidR="0089205D" w:rsidRPr="00F270D6">
        <w:rPr>
          <w:b/>
          <w:bCs/>
        </w:rPr>
        <w:t>:</w:t>
      </w:r>
      <w:r w:rsidRPr="00F270D6">
        <w:rPr>
          <w:b/>
          <w:bCs/>
        </w:rPr>
        <w:t xml:space="preserve">  </w:t>
      </w:r>
    </w:p>
    <w:p w14:paraId="5AB5B97A" w14:textId="77777777" w:rsidR="002A2F8D" w:rsidRPr="00F270D6" w:rsidRDefault="002A2F8D" w:rsidP="00A97B5C">
      <w:pPr>
        <w:tabs>
          <w:tab w:val="left" w:pos="-142"/>
        </w:tabs>
        <w:spacing w:after="0" w:line="240" w:lineRule="auto"/>
        <w:ind w:right="-143" w:firstLine="0"/>
      </w:pPr>
      <w:r w:rsidRPr="00F270D6">
        <w:rPr>
          <w:b/>
          <w:bCs/>
        </w:rPr>
        <w:t>1</w:t>
      </w:r>
      <w:r w:rsidR="0089205D" w:rsidRPr="00F270D6">
        <w:rPr>
          <w:b/>
          <w:bCs/>
        </w:rPr>
        <w:t>1</w:t>
      </w:r>
      <w:r w:rsidRPr="00F270D6">
        <w:rPr>
          <w:b/>
          <w:bCs/>
        </w:rPr>
        <w:t>.1.</w:t>
      </w:r>
      <w:r w:rsidRPr="00F270D6">
        <w:t xml:space="preserve"> Não haverá exigência de garantia contratual da execução</w:t>
      </w:r>
      <w:r w:rsidR="0089205D" w:rsidRPr="00F270D6">
        <w:t xml:space="preserve"> em razão da contratação ser de baixo risco.</w:t>
      </w:r>
    </w:p>
    <w:p w14:paraId="089971EA" w14:textId="77777777" w:rsidR="004C091D" w:rsidRPr="00F270D6" w:rsidRDefault="004C091D" w:rsidP="00A97B5C">
      <w:pPr>
        <w:pStyle w:val="NormalWeb"/>
        <w:spacing w:before="0" w:beforeAutospacing="0" w:after="0" w:afterAutospacing="0"/>
        <w:ind w:right="-143"/>
        <w:jc w:val="both"/>
        <w:rPr>
          <w:b/>
          <w:bCs/>
        </w:rPr>
      </w:pPr>
    </w:p>
    <w:p w14:paraId="01B3C367" w14:textId="77777777" w:rsidR="00510FE0" w:rsidRPr="00EE4212" w:rsidRDefault="00510FE0" w:rsidP="00A97B5C">
      <w:pPr>
        <w:pStyle w:val="NormalWeb"/>
        <w:spacing w:before="0" w:beforeAutospacing="0" w:after="0" w:afterAutospacing="0"/>
        <w:ind w:right="-143"/>
        <w:jc w:val="both"/>
        <w:rPr>
          <w:b/>
          <w:bCs/>
          <w:color w:val="000000"/>
        </w:rPr>
      </w:pPr>
      <w:r w:rsidRPr="00EE4212">
        <w:rPr>
          <w:b/>
          <w:bCs/>
          <w:color w:val="000000"/>
        </w:rPr>
        <w:t>1</w:t>
      </w:r>
      <w:r w:rsidR="0089205D" w:rsidRPr="00EE4212">
        <w:rPr>
          <w:b/>
          <w:bCs/>
          <w:color w:val="000000"/>
        </w:rPr>
        <w:t>2</w:t>
      </w:r>
      <w:r w:rsidRPr="00EE4212">
        <w:rPr>
          <w:b/>
          <w:bCs/>
          <w:color w:val="000000"/>
        </w:rPr>
        <w:t>.</w:t>
      </w:r>
      <w:r w:rsidR="0089205D" w:rsidRPr="00EE4212">
        <w:rPr>
          <w:b/>
          <w:bCs/>
          <w:color w:val="000000"/>
        </w:rPr>
        <w:t xml:space="preserve"> </w:t>
      </w:r>
      <w:r w:rsidRPr="00EE4212">
        <w:rPr>
          <w:b/>
          <w:bCs/>
          <w:color w:val="000000"/>
        </w:rPr>
        <w:t>CLÁUSULA DÉCIMA</w:t>
      </w:r>
      <w:r w:rsidR="00246055" w:rsidRPr="00EE4212">
        <w:rPr>
          <w:b/>
          <w:bCs/>
          <w:color w:val="000000"/>
        </w:rPr>
        <w:t xml:space="preserve"> SEGUNDA</w:t>
      </w:r>
      <w:r w:rsidRPr="00EE4212">
        <w:rPr>
          <w:b/>
          <w:bCs/>
          <w:color w:val="000000"/>
        </w:rPr>
        <w:t xml:space="preserve"> – </w:t>
      </w:r>
      <w:r w:rsidR="0089205D" w:rsidRPr="00EE4212">
        <w:rPr>
          <w:b/>
          <w:bCs/>
          <w:color w:val="000000"/>
        </w:rPr>
        <w:t xml:space="preserve">DAS </w:t>
      </w:r>
      <w:r w:rsidRPr="00EE4212">
        <w:rPr>
          <w:b/>
          <w:bCs/>
          <w:color w:val="000000"/>
        </w:rPr>
        <w:t>INFRAÇÕES E SANÇÕES ADMINISTRATIVAS</w:t>
      </w:r>
      <w:r w:rsidR="0089205D" w:rsidRPr="00EE4212">
        <w:rPr>
          <w:b/>
          <w:bCs/>
          <w:color w:val="000000"/>
        </w:rPr>
        <w:t>:</w:t>
      </w:r>
    </w:p>
    <w:p w14:paraId="685BEC08" w14:textId="77777777" w:rsidR="00510FE0" w:rsidRPr="00EE4212" w:rsidRDefault="00510FE0" w:rsidP="00A97B5C">
      <w:pPr>
        <w:tabs>
          <w:tab w:val="left" w:pos="-142"/>
        </w:tabs>
        <w:spacing w:after="0" w:line="240" w:lineRule="auto"/>
        <w:ind w:right="-143" w:firstLine="0"/>
      </w:pPr>
      <w:r w:rsidRPr="00EE4212">
        <w:rPr>
          <w:b/>
          <w:bCs/>
        </w:rPr>
        <w:t>1</w:t>
      </w:r>
      <w:r w:rsidR="0089205D" w:rsidRPr="00EE4212">
        <w:rPr>
          <w:b/>
          <w:bCs/>
        </w:rPr>
        <w:t>2</w:t>
      </w:r>
      <w:r w:rsidRPr="00EE4212">
        <w:rPr>
          <w:b/>
          <w:bCs/>
        </w:rPr>
        <w:t>.1.</w:t>
      </w:r>
      <w:r w:rsidRPr="00EE4212">
        <w:t xml:space="preserve"> Comete infração administrativa, nos termos da Lei nº 14.133, de 2021, o Contratado que:</w:t>
      </w:r>
    </w:p>
    <w:p w14:paraId="297ACFCB" w14:textId="77777777" w:rsidR="00510FE0" w:rsidRPr="00EE4212" w:rsidRDefault="00510FE0" w:rsidP="00A97B5C">
      <w:pPr>
        <w:tabs>
          <w:tab w:val="left" w:pos="-142"/>
        </w:tabs>
        <w:spacing w:after="0" w:line="240" w:lineRule="auto"/>
        <w:ind w:right="-143" w:firstLine="0"/>
      </w:pPr>
      <w:r w:rsidRPr="00EE4212">
        <w:t>a) der causa à inexecução parcial do contrato</w:t>
      </w:r>
      <w:r w:rsidR="00FB3E29">
        <w:t>;</w:t>
      </w:r>
    </w:p>
    <w:p w14:paraId="678263E7" w14:textId="77777777" w:rsidR="00510FE0" w:rsidRPr="00EE4212" w:rsidRDefault="00510FE0" w:rsidP="00A97B5C">
      <w:pPr>
        <w:tabs>
          <w:tab w:val="left" w:pos="-142"/>
        </w:tabs>
        <w:spacing w:after="0" w:line="240" w:lineRule="auto"/>
        <w:ind w:right="-143" w:firstLine="0"/>
      </w:pPr>
      <w:r w:rsidRPr="00EE4212">
        <w:t>b) der causa à inexecução parcial do contrato que cause grave dano à Administração ou ao funcionamento dos serviços públicos ou ao interesse coletivo</w:t>
      </w:r>
      <w:r w:rsidR="00FB3E29">
        <w:t>;</w:t>
      </w:r>
    </w:p>
    <w:p w14:paraId="103F87DC" w14:textId="77777777" w:rsidR="00510FE0" w:rsidRPr="00F270D6" w:rsidRDefault="00510FE0" w:rsidP="00A97B5C">
      <w:pPr>
        <w:tabs>
          <w:tab w:val="left" w:pos="-142"/>
        </w:tabs>
        <w:spacing w:after="0" w:line="240" w:lineRule="auto"/>
        <w:ind w:right="-143" w:firstLine="0"/>
      </w:pPr>
      <w:r w:rsidRPr="00F270D6">
        <w:t>c) der causa à inexecução total do contrato</w:t>
      </w:r>
      <w:r w:rsidR="00FB3E29">
        <w:t>;</w:t>
      </w:r>
    </w:p>
    <w:p w14:paraId="704BCED2" w14:textId="77777777" w:rsidR="00510FE0" w:rsidRPr="00F270D6" w:rsidRDefault="00510FE0" w:rsidP="00A97B5C">
      <w:pPr>
        <w:tabs>
          <w:tab w:val="left" w:pos="-142"/>
        </w:tabs>
        <w:spacing w:after="0" w:line="240" w:lineRule="auto"/>
        <w:ind w:right="-143" w:firstLine="0"/>
      </w:pPr>
      <w:r w:rsidRPr="00F270D6">
        <w:t>d) deixar de entregar a documentação exigida para o certame</w:t>
      </w:r>
      <w:r w:rsidR="00FB3E29">
        <w:t>;</w:t>
      </w:r>
    </w:p>
    <w:p w14:paraId="274A4E91" w14:textId="77777777" w:rsidR="00510FE0" w:rsidRPr="00F270D6" w:rsidRDefault="00510FE0" w:rsidP="00A97B5C">
      <w:pPr>
        <w:tabs>
          <w:tab w:val="left" w:pos="-142"/>
        </w:tabs>
        <w:spacing w:after="0" w:line="240" w:lineRule="auto"/>
        <w:ind w:right="-143" w:firstLine="0"/>
      </w:pPr>
      <w:r w:rsidRPr="00F270D6">
        <w:lastRenderedPageBreak/>
        <w:t>e) não mantiver a proposta, salvo em decorrência de fato superveniente devidamente justificado</w:t>
      </w:r>
      <w:r w:rsidR="00FB3E29">
        <w:t>;</w:t>
      </w:r>
    </w:p>
    <w:p w14:paraId="68B4E950" w14:textId="77777777" w:rsidR="00510FE0" w:rsidRPr="00F270D6" w:rsidRDefault="00510FE0" w:rsidP="00A97B5C">
      <w:pPr>
        <w:tabs>
          <w:tab w:val="left" w:pos="-142"/>
        </w:tabs>
        <w:spacing w:after="0" w:line="240" w:lineRule="auto"/>
        <w:ind w:right="-143" w:firstLine="0"/>
      </w:pPr>
      <w:r w:rsidRPr="00F270D6">
        <w:t>f) não celebrar o contrato ou não entregar a documentação exigida para a contratação, quando convocado dentro do prazo de validade de sua proposta</w:t>
      </w:r>
      <w:r w:rsidR="00FB3E29">
        <w:t>;</w:t>
      </w:r>
    </w:p>
    <w:p w14:paraId="7F679DB1" w14:textId="77777777" w:rsidR="00BE09F8" w:rsidRPr="00F270D6" w:rsidRDefault="00BE09F8" w:rsidP="00A97B5C">
      <w:pPr>
        <w:tabs>
          <w:tab w:val="left" w:pos="-142"/>
        </w:tabs>
        <w:spacing w:after="0" w:line="240" w:lineRule="auto"/>
        <w:ind w:right="-143" w:firstLine="0"/>
      </w:pPr>
      <w:r w:rsidRPr="00F270D6">
        <w:t>g) ensejar o retardamento da execução ou da entrega do objeto da contratação sem motivo justificado</w:t>
      </w:r>
      <w:r w:rsidR="00FB3E29">
        <w:t>;</w:t>
      </w:r>
    </w:p>
    <w:p w14:paraId="45198444" w14:textId="77777777" w:rsidR="00BE09F8" w:rsidRPr="00F270D6" w:rsidRDefault="00BE09F8" w:rsidP="00A97B5C">
      <w:pPr>
        <w:tabs>
          <w:tab w:val="left" w:pos="-142"/>
        </w:tabs>
        <w:spacing w:after="0" w:line="240" w:lineRule="auto"/>
        <w:ind w:right="-143" w:firstLine="0"/>
      </w:pPr>
      <w:r w:rsidRPr="00F270D6">
        <w:t>h) apresentar declaração ou documentação falsa exigida para o certame ou prestar declaração falsa durante a dispensa eletrônica ou execução do contrato</w:t>
      </w:r>
      <w:r w:rsidR="00FB3E29">
        <w:t>;</w:t>
      </w:r>
    </w:p>
    <w:p w14:paraId="7EF3ED01" w14:textId="77777777" w:rsidR="00BE09F8" w:rsidRPr="00F270D6" w:rsidRDefault="00BE09F8" w:rsidP="00A97B5C">
      <w:pPr>
        <w:tabs>
          <w:tab w:val="left" w:pos="-142"/>
        </w:tabs>
        <w:spacing w:after="0" w:line="240" w:lineRule="auto"/>
        <w:ind w:right="-143" w:firstLine="0"/>
      </w:pPr>
      <w:r w:rsidRPr="00F270D6">
        <w:t>i) fraudar a contratação ou praticar ato fraudulento na execução do contrato</w:t>
      </w:r>
      <w:r w:rsidR="00FB3E29">
        <w:t>;</w:t>
      </w:r>
    </w:p>
    <w:p w14:paraId="6ED84A6D" w14:textId="77777777" w:rsidR="00BE09F8" w:rsidRPr="00F270D6" w:rsidRDefault="00BE09F8" w:rsidP="00A97B5C">
      <w:pPr>
        <w:tabs>
          <w:tab w:val="left" w:pos="-142"/>
        </w:tabs>
        <w:spacing w:after="0" w:line="240" w:lineRule="auto"/>
        <w:ind w:right="-143" w:firstLine="0"/>
      </w:pPr>
      <w:r w:rsidRPr="00F270D6">
        <w:t>j) comportar-se de modo inidôneo ou cometer fraude de qualquer natureza</w:t>
      </w:r>
      <w:r w:rsidR="00FB3E29">
        <w:t>;</w:t>
      </w:r>
    </w:p>
    <w:p w14:paraId="7AAC3C98" w14:textId="77777777" w:rsidR="00BE09F8" w:rsidRPr="00F270D6" w:rsidRDefault="00BE09F8" w:rsidP="00A97B5C">
      <w:pPr>
        <w:tabs>
          <w:tab w:val="left" w:pos="-142"/>
        </w:tabs>
        <w:spacing w:after="0" w:line="240" w:lineRule="auto"/>
        <w:ind w:right="-143" w:firstLine="0"/>
      </w:pPr>
      <w:r w:rsidRPr="00F270D6">
        <w:t>k) praticar atos ilícitos com vistas a frustrar os objetivos do certame</w:t>
      </w:r>
      <w:r w:rsidR="00FB3E29">
        <w:t>; e,</w:t>
      </w:r>
    </w:p>
    <w:p w14:paraId="3C9D7CF1" w14:textId="77777777" w:rsidR="00535F58" w:rsidRPr="00F270D6" w:rsidRDefault="00BE09F8" w:rsidP="00A97B5C">
      <w:pPr>
        <w:tabs>
          <w:tab w:val="left" w:pos="-142"/>
        </w:tabs>
        <w:spacing w:after="0" w:line="240" w:lineRule="auto"/>
        <w:ind w:right="-143" w:firstLine="0"/>
      </w:pPr>
      <w:r w:rsidRPr="00F270D6">
        <w:t>l) praticar ato lesivo previsto no art. 5º da Lei nº 12.846, de 1º de agosto de 2013</w:t>
      </w:r>
      <w:r w:rsidR="00535F58" w:rsidRPr="00F270D6">
        <w:t>.</w:t>
      </w:r>
    </w:p>
    <w:p w14:paraId="00CF0EC8" w14:textId="77777777" w:rsidR="00BE09F8" w:rsidRPr="00F270D6" w:rsidRDefault="00535F58" w:rsidP="00A97B5C">
      <w:pPr>
        <w:tabs>
          <w:tab w:val="left" w:pos="-142"/>
        </w:tabs>
        <w:spacing w:after="0" w:line="240" w:lineRule="auto"/>
        <w:ind w:right="-143" w:firstLine="0"/>
      </w:pPr>
      <w:r w:rsidRPr="00F270D6">
        <w:rPr>
          <w:b/>
          <w:bCs/>
        </w:rPr>
        <w:t>1</w:t>
      </w:r>
      <w:r w:rsidR="00246055" w:rsidRPr="00F270D6">
        <w:rPr>
          <w:b/>
          <w:bCs/>
        </w:rPr>
        <w:t>2</w:t>
      </w:r>
      <w:r w:rsidR="00BE09F8" w:rsidRPr="00F270D6">
        <w:rPr>
          <w:b/>
          <w:bCs/>
        </w:rPr>
        <w:t>.2.</w:t>
      </w:r>
      <w:r w:rsidR="00BE09F8" w:rsidRPr="00F270D6">
        <w:t xml:space="preserve"> Serão aplicadas ao responsável pelas infrações administrativas acima descritas as seguintes sanções:</w:t>
      </w:r>
    </w:p>
    <w:p w14:paraId="2276D158" w14:textId="77777777" w:rsidR="00BE09F8" w:rsidRPr="00F270D6" w:rsidRDefault="00535F58"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.2.1</w:t>
      </w:r>
      <w:r w:rsidRPr="00F270D6">
        <w:t xml:space="preserve">. </w:t>
      </w:r>
      <w:r w:rsidR="00BE09F8" w:rsidRPr="00F270D6">
        <w:t>Advertência, quando o Contratado der causa à inexecução parcial do contrato, sempre que não se justificar a imposição de penalidade mais grave (art. 156, §2º, da Lei nº 14.133, de 2021, combinado com o art. 353 da Resolução Nº 002/2024 – CMA).</w:t>
      </w:r>
    </w:p>
    <w:p w14:paraId="4349E9C6" w14:textId="77777777" w:rsidR="00BE09F8" w:rsidRPr="00F270D6" w:rsidRDefault="00535F58"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3.</w:t>
      </w:r>
      <w:r w:rsidR="00BE09F8" w:rsidRPr="00F270D6">
        <w:t xml:space="preserve"> Multa:</w:t>
      </w:r>
    </w:p>
    <w:p w14:paraId="059A16E1" w14:textId="77777777" w:rsidR="00BE09F8" w:rsidRPr="00F270D6" w:rsidRDefault="00BE09F8" w:rsidP="00A97B5C">
      <w:pPr>
        <w:tabs>
          <w:tab w:val="left" w:pos="-142"/>
        </w:tabs>
        <w:spacing w:after="0" w:line="240" w:lineRule="auto"/>
        <w:ind w:right="-143" w:firstLine="0"/>
      </w:pPr>
      <w:r w:rsidRPr="00F270D6">
        <w:t>a) moratória de 1% (um por cento) por dia de atraso injustificado sobre o valor da parcela inadimplida, até o limite de 30 (trinta) dias;</w:t>
      </w:r>
      <w:r w:rsidR="00246055" w:rsidRPr="00F270D6">
        <w:t xml:space="preserve"> e,</w:t>
      </w:r>
    </w:p>
    <w:p w14:paraId="036C6B8A" w14:textId="77777777" w:rsidR="00BE09F8" w:rsidRPr="00F270D6" w:rsidRDefault="00BE09F8" w:rsidP="00A97B5C">
      <w:pPr>
        <w:pStyle w:val="NormalWeb"/>
        <w:spacing w:before="0" w:beforeAutospacing="0" w:after="0" w:afterAutospacing="0"/>
        <w:ind w:right="-143"/>
        <w:jc w:val="both"/>
      </w:pPr>
      <w:r w:rsidRPr="00F270D6">
        <w:t>b) compensatória de 10% (dez por cento) sobre o valor total do contrato, no caso de inexecução total do objeto.  (art. 156, §3º, da Lei nº 14.133, de 2021, combinado com o art. 353 da Resolução Nº 002/2024 – CMA).</w:t>
      </w:r>
    </w:p>
    <w:p w14:paraId="716650A4" w14:textId="77777777" w:rsidR="00BE09F8" w:rsidRPr="00F270D6" w:rsidRDefault="00246055" w:rsidP="00A97B5C">
      <w:pPr>
        <w:pStyle w:val="NormalWeb"/>
        <w:spacing w:before="0" w:beforeAutospacing="0" w:after="0" w:afterAutospacing="0"/>
        <w:ind w:right="-143"/>
        <w:jc w:val="both"/>
      </w:pPr>
      <w:r w:rsidRPr="00F270D6">
        <w:rPr>
          <w:b/>
          <w:bCs/>
        </w:rPr>
        <w:t>12</w:t>
      </w:r>
      <w:r w:rsidR="00535F58" w:rsidRPr="00F270D6">
        <w:rPr>
          <w:b/>
          <w:bCs/>
        </w:rPr>
        <w:t>.</w:t>
      </w:r>
      <w:r w:rsidRPr="00F270D6">
        <w:rPr>
          <w:b/>
          <w:bCs/>
        </w:rPr>
        <w:t>4</w:t>
      </w:r>
      <w:r w:rsidR="00535F58" w:rsidRPr="00F270D6">
        <w:rPr>
          <w:b/>
          <w:bCs/>
        </w:rPr>
        <w:t xml:space="preserve">. </w:t>
      </w:r>
      <w:r w:rsidR="00BE09F8" w:rsidRPr="00F270D6">
        <w:t>Impedimento de licitar e contratar, quando praticadas as condutas descritas nas alíneas b, c, d, e, f e g do subitem 1</w:t>
      </w:r>
      <w:r w:rsidRPr="00F270D6">
        <w:t>2</w:t>
      </w:r>
      <w:r w:rsidR="00BE09F8" w:rsidRPr="00F270D6">
        <w:t>.1 deste Contrato, sempre que não se justificar a imposição de penalidade mais grave (art. 156, §4º, da Lei nº 14.133, de 2021, combinado com o art. 355 da Resolução Nº 002/2024 – CMA).</w:t>
      </w:r>
    </w:p>
    <w:p w14:paraId="7D3096AA" w14:textId="77777777" w:rsidR="00BE09F8" w:rsidRPr="00F270D6" w:rsidRDefault="00535F58"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5</w:t>
      </w:r>
      <w:r w:rsidRPr="00F270D6">
        <w:rPr>
          <w:b/>
          <w:bCs/>
        </w:rPr>
        <w:t>.</w:t>
      </w:r>
      <w:r w:rsidRPr="00F270D6">
        <w:t xml:space="preserve"> </w:t>
      </w:r>
      <w:r w:rsidR="00BE09F8" w:rsidRPr="00F270D6">
        <w:t>Declaração de inidoneidade para licitar e contratar, quando praticadas as condutas descritas nas alíneas h, i, j, k e l do subitem 1</w:t>
      </w:r>
      <w:r w:rsidR="00246055" w:rsidRPr="00F270D6">
        <w:t>2</w:t>
      </w:r>
      <w:r w:rsidR="00BE09F8" w:rsidRPr="00F270D6">
        <w:t>.1 deste Contrato, bem como nas alíneas b, c, d, e, f e g, que justifiquem a imposição de penalidade mais grave (art. 156, §5º, da Lei nº 14.133, de 2021, combinado com o art. 356 da Resolução Nº 002/2024 – CMA).</w:t>
      </w:r>
    </w:p>
    <w:p w14:paraId="4C10F7F6" w14:textId="77777777" w:rsidR="00BE09F8" w:rsidRPr="00F270D6" w:rsidRDefault="00BE09F8"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6</w:t>
      </w:r>
      <w:r w:rsidRPr="00F270D6">
        <w:rPr>
          <w:b/>
          <w:bCs/>
        </w:rPr>
        <w:t>.</w:t>
      </w:r>
      <w:r w:rsidRPr="00F270D6">
        <w:t xml:space="preserve"> A aplicação das sanções previstas neste Contrato não exclui, em hipótese alguma, a obrigação de reparação integral do dano causado ao Contratante (art. 156, §9º da Lei nº 14.133, de 2021, combinado com art. 379 da Resolução Nº 002/2024 – CMA).</w:t>
      </w:r>
    </w:p>
    <w:p w14:paraId="42056A1D" w14:textId="77777777" w:rsidR="00BE09F8" w:rsidRPr="00F270D6" w:rsidRDefault="00BE09F8"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7</w:t>
      </w:r>
      <w:r w:rsidRPr="00F270D6">
        <w:rPr>
          <w:b/>
          <w:bCs/>
        </w:rPr>
        <w:t>.</w:t>
      </w:r>
      <w:r w:rsidRPr="00F270D6">
        <w:t xml:space="preserve"> Todas as sanções previstas neste Contrato poderão ser aplicadas cumulativamente com a multa (art. 156, §7º da Lei nº 14.133, de 2021)</w:t>
      </w:r>
      <w:r w:rsidR="00DE437A" w:rsidRPr="00F270D6">
        <w:t>, desde que:</w:t>
      </w:r>
    </w:p>
    <w:p w14:paraId="64C4BAE4" w14:textId="77777777" w:rsidR="00BE09F8" w:rsidRPr="00F270D6" w:rsidRDefault="00BE09F8"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7</w:t>
      </w:r>
      <w:r w:rsidRPr="00F270D6">
        <w:rPr>
          <w:b/>
          <w:bCs/>
        </w:rPr>
        <w:t>.1.</w:t>
      </w:r>
      <w:r w:rsidRPr="00F270D6">
        <w:t xml:space="preserve"> Antes da aplicação da multa será facultada a defesa do interessado no prazo de 15 (quinze) dias úteis, contado da data de sua intimação (art. 157 da Lei nº 14.133, de 2021, combinado com o art. 373 da Resolução Nº 002/2024 – CMA).</w:t>
      </w:r>
    </w:p>
    <w:p w14:paraId="6A42AD4B" w14:textId="77777777" w:rsidR="00BE09F8" w:rsidRPr="00F270D6" w:rsidRDefault="00BE09F8"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8</w:t>
      </w:r>
      <w:r w:rsidRPr="00F270D6">
        <w:rPr>
          <w:b/>
          <w:bCs/>
        </w:rPr>
        <w:t>.</w:t>
      </w:r>
      <w:r w:rsidRPr="00F270D6">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FF08BD" w14:textId="77777777" w:rsidR="00121156" w:rsidRPr="00F270D6" w:rsidRDefault="00121156"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9</w:t>
      </w:r>
      <w:r w:rsidRPr="00F270D6">
        <w:rPr>
          <w:b/>
          <w:bCs/>
        </w:rPr>
        <w:t>.</w:t>
      </w:r>
      <w:r w:rsidRPr="00F270D6">
        <w:t xml:space="preserve"> Previamente ao encaminhamento à cobrança judicial, a multa poderá ser recolhida administrativamente no prazo máximo de 30 (trinta) dias, a contar da data do recebimento da comunicação enviada pela autoridade competente. </w:t>
      </w:r>
    </w:p>
    <w:p w14:paraId="44FF031E" w14:textId="77777777" w:rsidR="00121156" w:rsidRPr="00F270D6" w:rsidRDefault="00121156"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10</w:t>
      </w:r>
      <w:r w:rsidRPr="00F270D6">
        <w:rPr>
          <w:b/>
          <w:bCs/>
        </w:rPr>
        <w:t>.</w:t>
      </w:r>
      <w:r w:rsidRPr="00F270D6">
        <w:t xml:space="preserve">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0627622E" w14:textId="77777777" w:rsidR="00121156" w:rsidRPr="00F270D6" w:rsidRDefault="00121156" w:rsidP="00A97B5C">
      <w:pPr>
        <w:pStyle w:val="NormalWeb"/>
        <w:spacing w:before="0" w:beforeAutospacing="0" w:after="0" w:afterAutospacing="0"/>
        <w:ind w:right="-143"/>
        <w:jc w:val="both"/>
      </w:pPr>
      <w:r w:rsidRPr="00F270D6">
        <w:rPr>
          <w:b/>
          <w:bCs/>
        </w:rPr>
        <w:lastRenderedPageBreak/>
        <w:t>1</w:t>
      </w:r>
      <w:r w:rsidR="00246055" w:rsidRPr="00F270D6">
        <w:rPr>
          <w:b/>
          <w:bCs/>
        </w:rPr>
        <w:t>2</w:t>
      </w:r>
      <w:r w:rsidRPr="00F270D6">
        <w:rPr>
          <w:b/>
          <w:bCs/>
        </w:rPr>
        <w:t>.</w:t>
      </w:r>
      <w:r w:rsidR="00246055" w:rsidRPr="00F270D6">
        <w:rPr>
          <w:b/>
          <w:bCs/>
        </w:rPr>
        <w:t>11</w:t>
      </w:r>
      <w:r w:rsidRPr="00F270D6">
        <w:rPr>
          <w:b/>
          <w:bCs/>
        </w:rPr>
        <w:t>.</w:t>
      </w:r>
      <w:r w:rsidRPr="00F270D6">
        <w:t xml:space="preserve"> Na aplicação das sanções serão considerados (art. 156, §1º da Lei nº 14.133, de 2021, combinado com o art. 357 da Resolução Nº 002/2024 – CMA):</w:t>
      </w:r>
    </w:p>
    <w:p w14:paraId="2FEE2EBE" w14:textId="77777777" w:rsidR="00121156" w:rsidRPr="00F270D6" w:rsidRDefault="00121156" w:rsidP="00A97B5C">
      <w:pPr>
        <w:tabs>
          <w:tab w:val="left" w:pos="-142"/>
        </w:tabs>
        <w:spacing w:after="0" w:line="240" w:lineRule="auto"/>
        <w:ind w:right="-143" w:firstLine="0"/>
      </w:pPr>
      <w:r w:rsidRPr="00F270D6">
        <w:t>a) a natureza e a gravidade da infração cometida;</w:t>
      </w:r>
    </w:p>
    <w:p w14:paraId="5F83F30F" w14:textId="77777777" w:rsidR="00121156" w:rsidRPr="00F270D6" w:rsidRDefault="00121156" w:rsidP="00A97B5C">
      <w:pPr>
        <w:tabs>
          <w:tab w:val="left" w:pos="-142"/>
        </w:tabs>
        <w:spacing w:after="0" w:line="240" w:lineRule="auto"/>
        <w:ind w:right="-143" w:firstLine="0"/>
      </w:pPr>
      <w:r w:rsidRPr="00F270D6">
        <w:t>b) as peculiaridades do caso concreto;</w:t>
      </w:r>
    </w:p>
    <w:p w14:paraId="64105D97" w14:textId="77777777" w:rsidR="00121156" w:rsidRPr="00F270D6" w:rsidRDefault="00121156" w:rsidP="00A97B5C">
      <w:pPr>
        <w:tabs>
          <w:tab w:val="left" w:pos="-142"/>
        </w:tabs>
        <w:spacing w:after="0" w:line="240" w:lineRule="auto"/>
        <w:ind w:right="-143" w:firstLine="0"/>
      </w:pPr>
      <w:r w:rsidRPr="00F270D6">
        <w:t>c) as circunstâncias agravantes ou atenuantes;</w:t>
      </w:r>
    </w:p>
    <w:p w14:paraId="62E34D35" w14:textId="77777777" w:rsidR="00121156" w:rsidRPr="00F270D6" w:rsidRDefault="00121156" w:rsidP="00A97B5C">
      <w:pPr>
        <w:tabs>
          <w:tab w:val="left" w:pos="-142"/>
        </w:tabs>
        <w:spacing w:after="0" w:line="240" w:lineRule="auto"/>
        <w:ind w:right="-143" w:firstLine="0"/>
      </w:pPr>
      <w:r w:rsidRPr="00F270D6">
        <w:t>d) os danos que dela provierem para o Contratante; e,</w:t>
      </w:r>
    </w:p>
    <w:p w14:paraId="4515E4E9" w14:textId="77777777" w:rsidR="00121156" w:rsidRPr="00F270D6" w:rsidRDefault="00121156" w:rsidP="00A97B5C">
      <w:pPr>
        <w:tabs>
          <w:tab w:val="left" w:pos="-142"/>
        </w:tabs>
        <w:spacing w:after="0" w:line="240" w:lineRule="auto"/>
        <w:ind w:right="-143" w:firstLine="0"/>
      </w:pPr>
      <w:r w:rsidRPr="00F270D6">
        <w:t>e) a implantação ou o aperfeiçoamento de programa de integridade, conforme normas e orientações dos órgãos de controle.</w:t>
      </w:r>
    </w:p>
    <w:p w14:paraId="73FBA5BE" w14:textId="77777777" w:rsidR="00121156" w:rsidRPr="00F270D6" w:rsidRDefault="00121156"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12</w:t>
      </w:r>
      <w:r w:rsidRPr="00F270D6">
        <w:rPr>
          <w:b/>
          <w:bCs/>
        </w:rPr>
        <w:t>.</w:t>
      </w:r>
      <w:r w:rsidRPr="00F270D6">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181267D5" w14:textId="77777777" w:rsidR="00121156" w:rsidRPr="00F270D6" w:rsidRDefault="00121156"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13</w:t>
      </w:r>
      <w:r w:rsidRPr="00F270D6">
        <w:rPr>
          <w:b/>
          <w:bCs/>
        </w:rPr>
        <w:t>.</w:t>
      </w:r>
      <w:r w:rsidRPr="00F270D6">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152608F5" w14:textId="77777777" w:rsidR="00121156" w:rsidRPr="00F270D6" w:rsidRDefault="00121156" w:rsidP="00A97B5C">
      <w:pPr>
        <w:tabs>
          <w:tab w:val="left" w:pos="-142"/>
        </w:tabs>
        <w:spacing w:after="0" w:line="240" w:lineRule="auto"/>
        <w:ind w:right="-143" w:firstLine="0"/>
      </w:pPr>
      <w:r w:rsidRPr="00F270D6">
        <w:rPr>
          <w:b/>
          <w:bCs/>
        </w:rPr>
        <w:t>1</w:t>
      </w:r>
      <w:r w:rsidR="00246055" w:rsidRPr="00F270D6">
        <w:rPr>
          <w:b/>
          <w:bCs/>
        </w:rPr>
        <w:t>2</w:t>
      </w:r>
      <w:r w:rsidRPr="00F270D6">
        <w:rPr>
          <w:b/>
          <w:bCs/>
        </w:rPr>
        <w:t>.</w:t>
      </w:r>
      <w:r w:rsidR="00246055" w:rsidRPr="00F270D6">
        <w:rPr>
          <w:b/>
          <w:bCs/>
        </w:rPr>
        <w:t>14</w:t>
      </w:r>
      <w:r w:rsidRPr="00F270D6">
        <w:rPr>
          <w:b/>
          <w:bCs/>
        </w:rPr>
        <w:t>.</w:t>
      </w:r>
      <w:r w:rsidRPr="00F270D6">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6F3269C8" w14:textId="77777777" w:rsidR="00C94281" w:rsidRPr="00F270D6" w:rsidRDefault="00C94281" w:rsidP="00A97B5C">
      <w:pPr>
        <w:pStyle w:val="NormalWeb"/>
        <w:spacing w:before="0" w:beforeAutospacing="0" w:after="0" w:afterAutospacing="0"/>
        <w:ind w:right="-143"/>
        <w:jc w:val="both"/>
      </w:pPr>
      <w:r w:rsidRPr="00F270D6">
        <w:rPr>
          <w:b/>
          <w:bCs/>
        </w:rPr>
        <w:t>1</w:t>
      </w:r>
      <w:r w:rsidR="00246055" w:rsidRPr="00F270D6">
        <w:rPr>
          <w:b/>
          <w:bCs/>
        </w:rPr>
        <w:t>2</w:t>
      </w:r>
      <w:r w:rsidRPr="00F270D6">
        <w:rPr>
          <w:b/>
          <w:bCs/>
        </w:rPr>
        <w:t>.</w:t>
      </w:r>
      <w:r w:rsidR="00246055" w:rsidRPr="00F270D6">
        <w:rPr>
          <w:b/>
          <w:bCs/>
        </w:rPr>
        <w:t>15</w:t>
      </w:r>
      <w:r w:rsidRPr="00F270D6">
        <w:rPr>
          <w:b/>
          <w:bCs/>
        </w:rPr>
        <w:t>.</w:t>
      </w:r>
      <w:r w:rsidRPr="00F270D6">
        <w:t xml:space="preserve"> As sanções de impedimento de licitar e contratar e declaração de inidoneidade para licitar ou contratar são passíveis de reabilitação. (art. 163 da Lei nº 14.133/21, combinado com o art. 356 da Resolução Nº 002/2024 – CMA).</w:t>
      </w:r>
    </w:p>
    <w:p w14:paraId="7C110222" w14:textId="77777777" w:rsidR="00C94281" w:rsidRPr="00F270D6" w:rsidRDefault="00C94281" w:rsidP="00A97B5C">
      <w:pPr>
        <w:pStyle w:val="NormalWeb"/>
        <w:spacing w:before="0" w:beforeAutospacing="0" w:after="0" w:afterAutospacing="0"/>
        <w:ind w:right="-143"/>
        <w:jc w:val="both"/>
      </w:pPr>
    </w:p>
    <w:p w14:paraId="338BC285" w14:textId="77777777" w:rsidR="00511492" w:rsidRPr="00F270D6" w:rsidRDefault="00511492" w:rsidP="00A97B5C">
      <w:pPr>
        <w:tabs>
          <w:tab w:val="left" w:pos="-142"/>
        </w:tabs>
        <w:spacing w:after="0" w:line="240" w:lineRule="auto"/>
        <w:ind w:right="-143" w:firstLine="0"/>
        <w:rPr>
          <w:b/>
          <w:bCs/>
        </w:rPr>
      </w:pPr>
      <w:r w:rsidRPr="00F270D6">
        <w:rPr>
          <w:b/>
          <w:bCs/>
        </w:rPr>
        <w:t>1</w:t>
      </w:r>
      <w:r w:rsidR="00A35B95" w:rsidRPr="00F270D6">
        <w:rPr>
          <w:b/>
          <w:bCs/>
        </w:rPr>
        <w:t>3</w:t>
      </w:r>
      <w:r w:rsidRPr="00F270D6">
        <w:rPr>
          <w:b/>
          <w:bCs/>
        </w:rPr>
        <w:t xml:space="preserve">. CLÁUSULA DÉCIMA </w:t>
      </w:r>
      <w:r w:rsidR="00A35B95" w:rsidRPr="00F270D6">
        <w:rPr>
          <w:b/>
          <w:bCs/>
        </w:rPr>
        <w:t xml:space="preserve">TERCEIRA </w:t>
      </w:r>
      <w:r w:rsidRPr="00F270D6">
        <w:rPr>
          <w:b/>
          <w:bCs/>
        </w:rPr>
        <w:t>– DA EXTINÇÃO CONTRATUAL</w:t>
      </w:r>
      <w:r w:rsidR="00DF2F55" w:rsidRPr="00F270D6">
        <w:rPr>
          <w:b/>
          <w:bCs/>
        </w:rPr>
        <w:t>:</w:t>
      </w:r>
    </w:p>
    <w:p w14:paraId="13B23F03"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.1.</w:t>
      </w:r>
      <w:r w:rsidRPr="00F270D6">
        <w:t xml:space="preserve"> O contrato se extingue quando cumpridas as obrigações de ambas as partes, ainda que isso ocorra antes do prazo estipulado para tanto.</w:t>
      </w:r>
    </w:p>
    <w:p w14:paraId="38280FA3"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.2.</w:t>
      </w:r>
      <w:r w:rsidRPr="00F270D6">
        <w:t xml:space="preserve"> Se as obrigações não forem cumpridas no prazo estipulado, a vigência ficará prorrogada até a conclusão do objeto, caso em que deverá a Administração providenciar</w:t>
      </w:r>
      <w:r w:rsidR="00117E15">
        <w:t xml:space="preserve"> </w:t>
      </w:r>
      <w:r w:rsidRPr="00F270D6">
        <w:t>a readequação do cronograma fixado para o contrato.</w:t>
      </w:r>
    </w:p>
    <w:p w14:paraId="73ECA6DF"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3</w:t>
      </w:r>
      <w:r w:rsidRPr="00F270D6">
        <w:rPr>
          <w:b/>
          <w:bCs/>
        </w:rPr>
        <w:t>.</w:t>
      </w:r>
      <w:r w:rsidRPr="00F270D6">
        <w:t xml:space="preserve"> Quando a não conclusão do contrato referida no item anterior decorrer de culpa do contratado:</w:t>
      </w:r>
    </w:p>
    <w:p w14:paraId="58CA9DDD" w14:textId="77777777" w:rsidR="00511492" w:rsidRPr="00F270D6" w:rsidRDefault="00511492" w:rsidP="00A97B5C">
      <w:pPr>
        <w:tabs>
          <w:tab w:val="left" w:pos="-142"/>
        </w:tabs>
        <w:spacing w:after="0" w:line="240" w:lineRule="auto"/>
        <w:ind w:right="-143" w:firstLine="0"/>
      </w:pPr>
      <w:r w:rsidRPr="00F270D6">
        <w:t>a) ficará ele constituído em mora, sendo-lhe aplicáveis as respectivas sanções administrativas; e</w:t>
      </w:r>
    </w:p>
    <w:p w14:paraId="70171401" w14:textId="77777777" w:rsidR="00511492" w:rsidRPr="00F270D6" w:rsidRDefault="00511492" w:rsidP="00A97B5C">
      <w:pPr>
        <w:tabs>
          <w:tab w:val="left" w:pos="-142"/>
        </w:tabs>
        <w:spacing w:after="0" w:line="240" w:lineRule="auto"/>
        <w:ind w:right="-143" w:firstLine="0"/>
      </w:pPr>
      <w:r w:rsidRPr="00F270D6">
        <w:t>b) poderá a Administração optar pela extinção do contrato e, nesse caso, adotará as medidas admitidas em lei para a continuidade da execução contratual.</w:t>
      </w:r>
    </w:p>
    <w:p w14:paraId="406759B5" w14:textId="77777777" w:rsidR="00511492" w:rsidRPr="00F270D6" w:rsidRDefault="00511492" w:rsidP="00A97B5C">
      <w:pPr>
        <w:pStyle w:val="NormalWeb"/>
        <w:spacing w:before="0" w:beforeAutospacing="0" w:after="0" w:afterAutospacing="0"/>
        <w:ind w:right="-143"/>
        <w:jc w:val="both"/>
      </w:pPr>
      <w:r w:rsidRPr="00F270D6">
        <w:rPr>
          <w:b/>
          <w:bCs/>
        </w:rPr>
        <w:t>1</w:t>
      </w:r>
      <w:r w:rsidR="00A35B95" w:rsidRPr="00F270D6">
        <w:rPr>
          <w:b/>
          <w:bCs/>
        </w:rPr>
        <w:t>3</w:t>
      </w:r>
      <w:r w:rsidRPr="00F270D6">
        <w:rPr>
          <w:b/>
          <w:bCs/>
        </w:rPr>
        <w:t>.</w:t>
      </w:r>
      <w:r w:rsidR="00347F45" w:rsidRPr="00F270D6">
        <w:rPr>
          <w:b/>
          <w:bCs/>
        </w:rPr>
        <w:t>4</w:t>
      </w:r>
      <w:r w:rsidRPr="00F270D6">
        <w:rPr>
          <w:b/>
          <w:bCs/>
        </w:rPr>
        <w:t>.</w:t>
      </w:r>
      <w:r w:rsidRPr="00F270D6">
        <w:t xml:space="preserve"> O contrato pode ser extinto antes de cumpridas as obrigações nele estipuladas, ou antes do prazo nele fixado, por algum dos motivos previstos no artigo 137 da Lei nº 14.133/21, aplicando-se também as modalidades de rescisão previstas no </w:t>
      </w:r>
      <w:r w:rsidRPr="00117E15">
        <w:rPr>
          <w:b/>
          <w:bCs/>
        </w:rPr>
        <w:t>Tí</w:t>
      </w:r>
      <w:r w:rsidRPr="00F270D6">
        <w:rPr>
          <w:b/>
          <w:bCs/>
        </w:rPr>
        <w:t>tulo IV</w:t>
      </w:r>
      <w:r w:rsidRPr="00F270D6">
        <w:t xml:space="preserve"> </w:t>
      </w:r>
      <w:r w:rsidRPr="00F270D6">
        <w:rPr>
          <w:b/>
          <w:bCs/>
        </w:rPr>
        <w:t>da extinção dos contratos administrativos</w:t>
      </w:r>
      <w:r w:rsidRPr="00F270D6">
        <w:t xml:space="preserve"> da Resolução Nº 002/2024 – CMA, bem como amigavelmente, assegurados o contraditório e a ampla defesa.</w:t>
      </w:r>
    </w:p>
    <w:p w14:paraId="57E94B98"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5.</w:t>
      </w:r>
      <w:r w:rsidR="00347F45" w:rsidRPr="00F270D6">
        <w:t xml:space="preserve"> </w:t>
      </w:r>
      <w:r w:rsidRPr="00F270D6">
        <w:t>Nesta hipótese, aplicam-se também os artigos 138 e 139 da Lei nº 14.133/21, combinado com as disposições do art. 377 da Resolução Nº 002/2024 – CMA.</w:t>
      </w:r>
    </w:p>
    <w:p w14:paraId="2C05F411" w14:textId="77777777" w:rsidR="00511492" w:rsidRPr="00F270D6" w:rsidRDefault="00511492" w:rsidP="00A97B5C">
      <w:pPr>
        <w:tabs>
          <w:tab w:val="left" w:pos="-142"/>
        </w:tabs>
        <w:spacing w:after="0" w:line="240" w:lineRule="auto"/>
        <w:ind w:right="-143" w:firstLine="0"/>
      </w:pPr>
      <w:r w:rsidRPr="00F270D6">
        <w:rPr>
          <w:b/>
          <w:bCs/>
        </w:rPr>
        <w:lastRenderedPageBreak/>
        <w:t>1</w:t>
      </w:r>
      <w:r w:rsidR="00A35B95" w:rsidRPr="00F270D6">
        <w:rPr>
          <w:b/>
          <w:bCs/>
        </w:rPr>
        <w:t>3</w:t>
      </w:r>
      <w:r w:rsidRPr="00F270D6">
        <w:rPr>
          <w:b/>
          <w:bCs/>
        </w:rPr>
        <w:t>.</w:t>
      </w:r>
      <w:r w:rsidR="00347F45" w:rsidRPr="00F270D6">
        <w:rPr>
          <w:b/>
          <w:bCs/>
        </w:rPr>
        <w:t>6.</w:t>
      </w:r>
      <w:r w:rsidRPr="00F270D6">
        <w:t xml:space="preserve"> A alteração social ou a modificação da finalidade ou da estrutura da empresa não ensejará a rescisão se não restringir sua capacidade de concluir o contrato.</w:t>
      </w:r>
    </w:p>
    <w:p w14:paraId="7B70EE96"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7</w:t>
      </w:r>
      <w:r w:rsidRPr="00F270D6">
        <w:rPr>
          <w:b/>
          <w:bCs/>
        </w:rPr>
        <w:t>.</w:t>
      </w:r>
      <w:r w:rsidRPr="00F270D6">
        <w:t xml:space="preserve"> Se a operação implicar mudança da pessoa jurídica contratada, deverá ser formalizado termo aditivo para alteração subjetiva.</w:t>
      </w:r>
    </w:p>
    <w:p w14:paraId="367DFC76"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8</w:t>
      </w:r>
      <w:r w:rsidRPr="00F270D6">
        <w:rPr>
          <w:b/>
          <w:bCs/>
        </w:rPr>
        <w:t>.</w:t>
      </w:r>
      <w:r w:rsidRPr="00F270D6">
        <w:t xml:space="preserve"> O termo de rescisão, sempre que possível, será precedido:</w:t>
      </w:r>
    </w:p>
    <w:p w14:paraId="1A4AFA09"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8</w:t>
      </w:r>
      <w:r w:rsidRPr="00F270D6">
        <w:rPr>
          <w:b/>
          <w:bCs/>
        </w:rPr>
        <w:t>.1.</w:t>
      </w:r>
      <w:r w:rsidRPr="00F270D6">
        <w:t xml:space="preserve"> Balanço dos eventos contratuais já cumpridos ou parcialmente cumpridos</w:t>
      </w:r>
      <w:r w:rsidR="00347F45" w:rsidRPr="00F270D6">
        <w:t>.</w:t>
      </w:r>
    </w:p>
    <w:p w14:paraId="4966E377" w14:textId="77777777" w:rsidR="00511492"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8</w:t>
      </w:r>
      <w:r w:rsidRPr="00F270D6">
        <w:rPr>
          <w:b/>
          <w:bCs/>
        </w:rPr>
        <w:t>.2.</w:t>
      </w:r>
      <w:r w:rsidRPr="00F270D6">
        <w:t xml:space="preserve"> Relação dos pagamentos já efetuados e ainda devidos; e,</w:t>
      </w:r>
    </w:p>
    <w:p w14:paraId="0B312EEA" w14:textId="77777777" w:rsidR="00F833E5" w:rsidRPr="00F270D6" w:rsidRDefault="00511492" w:rsidP="00A97B5C">
      <w:pPr>
        <w:tabs>
          <w:tab w:val="left" w:pos="-142"/>
        </w:tabs>
        <w:spacing w:after="0" w:line="240" w:lineRule="auto"/>
        <w:ind w:right="-143" w:firstLine="0"/>
      </w:pPr>
      <w:r w:rsidRPr="00F270D6">
        <w:rPr>
          <w:b/>
          <w:bCs/>
        </w:rPr>
        <w:t>1</w:t>
      </w:r>
      <w:r w:rsidR="00A35B95" w:rsidRPr="00F270D6">
        <w:rPr>
          <w:b/>
          <w:bCs/>
        </w:rPr>
        <w:t>3</w:t>
      </w:r>
      <w:r w:rsidRPr="00F270D6">
        <w:rPr>
          <w:b/>
          <w:bCs/>
        </w:rPr>
        <w:t>.</w:t>
      </w:r>
      <w:r w:rsidR="00347F45" w:rsidRPr="00F270D6">
        <w:rPr>
          <w:b/>
          <w:bCs/>
        </w:rPr>
        <w:t>8</w:t>
      </w:r>
      <w:r w:rsidRPr="00F270D6">
        <w:rPr>
          <w:b/>
          <w:bCs/>
        </w:rPr>
        <w:t>.3.</w:t>
      </w:r>
      <w:r w:rsidRPr="00F270D6">
        <w:t xml:space="preserve"> Indenizações e multas.</w:t>
      </w:r>
    </w:p>
    <w:p w14:paraId="78E182F3" w14:textId="77777777" w:rsidR="00511492" w:rsidRPr="00F270D6" w:rsidRDefault="00511492" w:rsidP="00A97B5C">
      <w:pPr>
        <w:pStyle w:val="NormalWeb"/>
        <w:spacing w:before="0" w:beforeAutospacing="0" w:after="0" w:afterAutospacing="0"/>
        <w:ind w:right="-143"/>
        <w:jc w:val="both"/>
      </w:pPr>
    </w:p>
    <w:p w14:paraId="7E698A1A" w14:textId="77777777" w:rsidR="0077114F" w:rsidRPr="00F270D6" w:rsidRDefault="0077114F" w:rsidP="00A97B5C">
      <w:pPr>
        <w:tabs>
          <w:tab w:val="left" w:pos="-142"/>
        </w:tabs>
        <w:spacing w:after="0" w:line="240" w:lineRule="auto"/>
        <w:ind w:right="-143" w:firstLine="0"/>
        <w:rPr>
          <w:b/>
        </w:rPr>
      </w:pPr>
      <w:r w:rsidRPr="00F270D6">
        <w:rPr>
          <w:b/>
        </w:rPr>
        <w:t>1</w:t>
      </w:r>
      <w:r w:rsidR="00DF2F55" w:rsidRPr="00F270D6">
        <w:rPr>
          <w:b/>
        </w:rPr>
        <w:t>4</w:t>
      </w:r>
      <w:r w:rsidRPr="00F270D6">
        <w:rPr>
          <w:b/>
        </w:rPr>
        <w:t xml:space="preserve">. CLÁUSULA DÉCIMA </w:t>
      </w:r>
      <w:r w:rsidR="00A35B95" w:rsidRPr="00F270D6">
        <w:rPr>
          <w:b/>
        </w:rPr>
        <w:t>QUARTA</w:t>
      </w:r>
      <w:r w:rsidRPr="00F270D6">
        <w:rPr>
          <w:b/>
        </w:rPr>
        <w:t xml:space="preserve"> – </w:t>
      </w:r>
      <w:r w:rsidR="00A35B95" w:rsidRPr="00F270D6">
        <w:rPr>
          <w:b/>
        </w:rPr>
        <w:t xml:space="preserve">DA </w:t>
      </w:r>
      <w:r w:rsidRPr="00F270D6">
        <w:rPr>
          <w:b/>
        </w:rPr>
        <w:t>DOTAÇÃO ORÇAMENTÁRIA</w:t>
      </w:r>
      <w:r w:rsidR="00DF2F55" w:rsidRPr="00F270D6">
        <w:rPr>
          <w:b/>
        </w:rPr>
        <w:t>:</w:t>
      </w:r>
      <w:r w:rsidRPr="00F270D6">
        <w:rPr>
          <w:b/>
        </w:rPr>
        <w:t xml:space="preserve"> </w:t>
      </w:r>
    </w:p>
    <w:p w14:paraId="31E401F4" w14:textId="77777777" w:rsidR="004C091D" w:rsidRPr="00F270D6" w:rsidRDefault="0077114F" w:rsidP="00A97B5C">
      <w:pPr>
        <w:tabs>
          <w:tab w:val="left" w:pos="-142"/>
        </w:tabs>
        <w:spacing w:after="0" w:line="240" w:lineRule="auto"/>
        <w:ind w:right="-143" w:firstLine="0"/>
      </w:pPr>
      <w:r w:rsidRPr="00F270D6">
        <w:rPr>
          <w:b/>
          <w:bCs/>
        </w:rPr>
        <w:t>1</w:t>
      </w:r>
      <w:r w:rsidR="00DF2F55" w:rsidRPr="00F270D6">
        <w:rPr>
          <w:b/>
          <w:bCs/>
        </w:rPr>
        <w:t>4</w:t>
      </w:r>
      <w:r w:rsidRPr="00F270D6">
        <w:rPr>
          <w:b/>
          <w:bCs/>
        </w:rPr>
        <w:t>.1.</w:t>
      </w:r>
      <w:r w:rsidRPr="00F270D6">
        <w:t xml:space="preserve"> As despesas decorrentes da presente contratação, ocorrerão à custa da dotação orçamentária própria Órgão 0100 – Poder Legislativo, Unidade Orçamentária 0101- Câmara Municipal de Apuí, consignado no Orçamento Geral do Município</w:t>
      </w:r>
      <w:r w:rsidR="008714ED" w:rsidRPr="00F270D6">
        <w:t xml:space="preserve">, para o </w:t>
      </w:r>
      <w:r w:rsidRPr="00F270D6">
        <w:t>exercício de 202</w:t>
      </w:r>
      <w:r w:rsidR="008714ED" w:rsidRPr="00F270D6">
        <w:t xml:space="preserve">5 e para os exercícios seguintes de acordo com a vigência contratual, </w:t>
      </w:r>
      <w:r w:rsidR="008714ED" w:rsidRPr="00F270D6">
        <w:rPr>
          <w:bCs/>
        </w:rPr>
        <w:t>na seguinte dotação orçamentária</w:t>
      </w:r>
      <w:r w:rsidRPr="00F270D6">
        <w:t>:</w:t>
      </w:r>
    </w:p>
    <w:p w14:paraId="132BC6E2" w14:textId="77777777" w:rsidR="00BE09F8" w:rsidRPr="00F270D6" w:rsidRDefault="00BE09F8" w:rsidP="00A97B5C">
      <w:pPr>
        <w:tabs>
          <w:tab w:val="left" w:pos="-142"/>
        </w:tabs>
        <w:spacing w:after="0" w:line="240" w:lineRule="auto"/>
        <w:ind w:right="-143" w:firstLine="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5709"/>
      </w:tblGrid>
      <w:tr w:rsidR="0077114F" w:rsidRPr="00F270D6" w14:paraId="7DDEB760" w14:textId="77777777" w:rsidTr="00D021A4">
        <w:tc>
          <w:tcPr>
            <w:tcW w:w="4214" w:type="dxa"/>
            <w:shd w:val="clear" w:color="auto" w:fill="auto"/>
          </w:tcPr>
          <w:p w14:paraId="11798C65" w14:textId="77777777" w:rsidR="0077114F" w:rsidRPr="00F270D6" w:rsidRDefault="0077114F" w:rsidP="00A97B5C">
            <w:pPr>
              <w:spacing w:after="0" w:line="240" w:lineRule="auto"/>
              <w:ind w:right="-143" w:firstLine="0"/>
              <w:rPr>
                <w:b/>
              </w:rPr>
            </w:pPr>
            <w:r w:rsidRPr="00F270D6">
              <w:t xml:space="preserve">   </w:t>
            </w:r>
            <w:r w:rsidRPr="00F270D6">
              <w:rPr>
                <w:b/>
              </w:rPr>
              <w:t xml:space="preserve">  DOTAÇÃO ORÇAMENTÁRIA</w:t>
            </w:r>
          </w:p>
        </w:tc>
        <w:tc>
          <w:tcPr>
            <w:tcW w:w="5709" w:type="dxa"/>
            <w:shd w:val="clear" w:color="auto" w:fill="auto"/>
          </w:tcPr>
          <w:p w14:paraId="7F0BAC52" w14:textId="77777777" w:rsidR="0077114F" w:rsidRPr="00F270D6" w:rsidRDefault="0077114F" w:rsidP="00A97B5C">
            <w:pPr>
              <w:spacing w:after="0" w:line="240" w:lineRule="auto"/>
              <w:ind w:right="-143" w:firstLine="0"/>
              <w:rPr>
                <w:b/>
              </w:rPr>
            </w:pPr>
            <w:r w:rsidRPr="00F270D6">
              <w:rPr>
                <w:b/>
              </w:rPr>
              <w:t xml:space="preserve">            NOMENCLATURA</w:t>
            </w:r>
          </w:p>
        </w:tc>
      </w:tr>
      <w:tr w:rsidR="0077114F" w:rsidRPr="00F270D6" w14:paraId="6B7151E4" w14:textId="77777777" w:rsidTr="00D021A4">
        <w:tc>
          <w:tcPr>
            <w:tcW w:w="4214" w:type="dxa"/>
            <w:shd w:val="clear" w:color="auto" w:fill="auto"/>
          </w:tcPr>
          <w:p w14:paraId="642DEC29" w14:textId="77777777" w:rsidR="0077114F" w:rsidRPr="00F270D6" w:rsidRDefault="0077114F" w:rsidP="00A97B5C">
            <w:pPr>
              <w:spacing w:after="0" w:line="240" w:lineRule="auto"/>
              <w:ind w:right="-143" w:firstLine="0"/>
              <w:rPr>
                <w:b/>
              </w:rPr>
            </w:pPr>
            <w:r w:rsidRPr="00F270D6">
              <w:t xml:space="preserve">                   </w:t>
            </w:r>
            <w:r w:rsidRPr="00F270D6">
              <w:rPr>
                <w:b/>
              </w:rPr>
              <w:t>3.3.90.39.00</w:t>
            </w:r>
          </w:p>
        </w:tc>
        <w:tc>
          <w:tcPr>
            <w:tcW w:w="5709" w:type="dxa"/>
            <w:shd w:val="clear" w:color="auto" w:fill="auto"/>
          </w:tcPr>
          <w:p w14:paraId="50C9DEB3" w14:textId="77777777" w:rsidR="0077114F" w:rsidRPr="00F270D6" w:rsidRDefault="0077114F" w:rsidP="00A97B5C">
            <w:pPr>
              <w:spacing w:after="0" w:line="240" w:lineRule="auto"/>
              <w:ind w:right="-143" w:firstLine="0"/>
              <w:rPr>
                <w:b/>
              </w:rPr>
            </w:pPr>
            <w:r w:rsidRPr="00F270D6">
              <w:rPr>
                <w:b/>
              </w:rPr>
              <w:t xml:space="preserve">  </w:t>
            </w:r>
            <w:r w:rsidRPr="00F270D6">
              <w:t>Outros serviços de terceiros – Pessoa Jurídica</w:t>
            </w:r>
          </w:p>
        </w:tc>
      </w:tr>
      <w:tr w:rsidR="0077114F" w:rsidRPr="00F270D6" w14:paraId="023E1740" w14:textId="77777777" w:rsidTr="00D021A4">
        <w:tc>
          <w:tcPr>
            <w:tcW w:w="4214" w:type="dxa"/>
            <w:shd w:val="clear" w:color="auto" w:fill="auto"/>
          </w:tcPr>
          <w:p w14:paraId="755F8200" w14:textId="77777777" w:rsidR="0077114F" w:rsidRPr="00F270D6" w:rsidRDefault="0077114F" w:rsidP="00A97B5C">
            <w:pPr>
              <w:spacing w:after="0" w:line="240" w:lineRule="auto"/>
              <w:ind w:right="-143" w:firstLine="0"/>
              <w:rPr>
                <w:b/>
              </w:rPr>
            </w:pPr>
            <w:r w:rsidRPr="00F270D6">
              <w:t xml:space="preserve">              Projeto: 01.031.0001.2001</w:t>
            </w:r>
          </w:p>
        </w:tc>
        <w:tc>
          <w:tcPr>
            <w:tcW w:w="5709" w:type="dxa"/>
            <w:shd w:val="clear" w:color="auto" w:fill="auto"/>
          </w:tcPr>
          <w:p w14:paraId="6C0B22AC" w14:textId="77777777" w:rsidR="0077114F" w:rsidRPr="00F270D6" w:rsidRDefault="0077114F" w:rsidP="00A97B5C">
            <w:pPr>
              <w:spacing w:after="0" w:line="240" w:lineRule="auto"/>
              <w:ind w:right="-143" w:firstLine="0"/>
              <w:rPr>
                <w:b/>
              </w:rPr>
            </w:pPr>
            <w:r w:rsidRPr="00F270D6">
              <w:t>Manutenção e Funcionamento da Câmara Municipal</w:t>
            </w:r>
          </w:p>
        </w:tc>
      </w:tr>
    </w:tbl>
    <w:p w14:paraId="230EA1FB" w14:textId="77777777" w:rsidR="002A2F8D" w:rsidRPr="00F270D6" w:rsidRDefault="002A2F8D" w:rsidP="00A97B5C">
      <w:pPr>
        <w:tabs>
          <w:tab w:val="left" w:pos="-142"/>
        </w:tabs>
        <w:spacing w:after="0" w:line="240" w:lineRule="auto"/>
        <w:ind w:right="-143" w:firstLine="0"/>
      </w:pPr>
    </w:p>
    <w:p w14:paraId="0368E8B7" w14:textId="77777777" w:rsidR="004E41E8" w:rsidRPr="00F270D6" w:rsidRDefault="004E41E8" w:rsidP="00A97B5C">
      <w:pPr>
        <w:tabs>
          <w:tab w:val="left" w:pos="-142"/>
        </w:tabs>
        <w:spacing w:after="0" w:line="240" w:lineRule="auto"/>
        <w:ind w:right="-143" w:firstLine="0"/>
      </w:pPr>
      <w:r w:rsidRPr="00F270D6">
        <w:rPr>
          <w:b/>
          <w:bCs/>
        </w:rPr>
        <w:t>1</w:t>
      </w:r>
      <w:r w:rsidR="00DF2F55" w:rsidRPr="00F270D6">
        <w:rPr>
          <w:b/>
          <w:bCs/>
        </w:rPr>
        <w:t>4</w:t>
      </w:r>
      <w:r w:rsidRPr="00F270D6">
        <w:rPr>
          <w:b/>
          <w:bCs/>
        </w:rPr>
        <w:t>.2.</w:t>
      </w:r>
      <w:r w:rsidRPr="00F270D6">
        <w:t xml:space="preserve"> A dotação relativa ao</w:t>
      </w:r>
      <w:r w:rsidR="009B7B29" w:rsidRPr="00F270D6">
        <w:t>s</w:t>
      </w:r>
      <w:r w:rsidRPr="00F270D6">
        <w:t xml:space="preserve"> exercício</w:t>
      </w:r>
      <w:r w:rsidR="009B7B29" w:rsidRPr="00F270D6">
        <w:t>s</w:t>
      </w:r>
      <w:r w:rsidRPr="00F270D6">
        <w:t xml:space="preserve"> financeiro subsequente será indicada após aprovação da Lei Orçamentária respectiva e liberação dos créditos correspondentes, mediante apostilamento ou empenhados em restos a pagar processados com saldo do exercício vigente da contratação.</w:t>
      </w:r>
    </w:p>
    <w:p w14:paraId="6AB46661" w14:textId="77777777" w:rsidR="005B4CCC" w:rsidRPr="00F270D6" w:rsidRDefault="005B4CCC" w:rsidP="00A97B5C">
      <w:pPr>
        <w:tabs>
          <w:tab w:val="left" w:pos="-142"/>
        </w:tabs>
        <w:spacing w:after="0" w:line="240" w:lineRule="auto"/>
        <w:ind w:right="-143" w:firstLine="0"/>
        <w:rPr>
          <w:b/>
        </w:rPr>
      </w:pPr>
    </w:p>
    <w:p w14:paraId="25C89665" w14:textId="77777777" w:rsidR="00DF2F55" w:rsidRPr="00F270D6" w:rsidRDefault="00DF2F55" w:rsidP="00A97B5C">
      <w:pPr>
        <w:tabs>
          <w:tab w:val="left" w:pos="-142"/>
        </w:tabs>
        <w:spacing w:after="0" w:line="240" w:lineRule="auto"/>
        <w:ind w:right="-143" w:firstLine="0"/>
        <w:rPr>
          <w:b/>
          <w:bCs/>
        </w:rPr>
      </w:pPr>
      <w:r w:rsidRPr="00F270D6">
        <w:rPr>
          <w:b/>
        </w:rPr>
        <w:t xml:space="preserve">15. CLÁUSULA DÉCIMA QUINTA – </w:t>
      </w:r>
      <w:r w:rsidRPr="00F270D6">
        <w:rPr>
          <w:b/>
          <w:bCs/>
        </w:rPr>
        <w:t>DA RESPONSABILIDADE PELA</w:t>
      </w:r>
      <w:r w:rsidR="00117E15">
        <w:rPr>
          <w:b/>
          <w:bCs/>
        </w:rPr>
        <w:t xml:space="preserve"> FISCALIZAÇÃO</w:t>
      </w:r>
      <w:r w:rsidRPr="00F270D6">
        <w:rPr>
          <w:b/>
          <w:bCs/>
        </w:rPr>
        <w:t xml:space="preserve"> DO CONTRATO:</w:t>
      </w:r>
    </w:p>
    <w:p w14:paraId="1B3E5D89" w14:textId="77777777" w:rsidR="00DF2F55" w:rsidRPr="00F270D6" w:rsidRDefault="00DF2F55" w:rsidP="00A97B5C">
      <w:pPr>
        <w:spacing w:after="0" w:line="240" w:lineRule="auto"/>
        <w:ind w:right="-143" w:firstLine="0"/>
      </w:pPr>
      <w:r w:rsidRPr="00F270D6">
        <w:rPr>
          <w:b/>
          <w:bCs/>
        </w:rPr>
        <w:t>15.1. A</w:t>
      </w:r>
      <w:r w:rsidRPr="00F270D6">
        <w:t xml:space="preserve"> execução deste Termo de Contrato será </w:t>
      </w:r>
      <w:r w:rsidR="00E7085A" w:rsidRPr="00F270D6">
        <w:t>acompanhada</w:t>
      </w:r>
      <w:r w:rsidRPr="00F270D6">
        <w:t xml:space="preserve"> por servidor previamente designado pela autoridade competente da Câmara, para cumprimento das normas estabelecidas nos arts. 62 e 63 da Lei nº 4.320/64, combinados com as determinações das seguintes legislações: Lei Federal Nº 14.133/2021 e Resoluções Nº 001 e 002/2024 da Câmara Municipal de Apuí;</w:t>
      </w:r>
    </w:p>
    <w:p w14:paraId="42971721" w14:textId="77777777" w:rsidR="00DF2F55" w:rsidRPr="00F270D6" w:rsidRDefault="00DF2F55" w:rsidP="00A97B5C">
      <w:pPr>
        <w:spacing w:after="0" w:line="240" w:lineRule="auto"/>
        <w:ind w:right="-143" w:firstLine="0"/>
      </w:pPr>
      <w:r w:rsidRPr="00F270D6">
        <w:rPr>
          <w:b/>
          <w:bCs/>
        </w:rPr>
        <w:t>15.2.</w:t>
      </w:r>
      <w:r w:rsidRPr="00F270D6">
        <w:t xml:space="preserve"> Ao(s) fiscal (is) competirá:</w:t>
      </w:r>
    </w:p>
    <w:p w14:paraId="395F15F8" w14:textId="77777777" w:rsidR="00DF2F55" w:rsidRPr="00F270D6" w:rsidRDefault="00DF2F55" w:rsidP="00A97B5C">
      <w:pPr>
        <w:spacing w:after="0" w:line="240" w:lineRule="auto"/>
        <w:ind w:right="-143" w:firstLine="0"/>
      </w:pPr>
      <w:r w:rsidRPr="00F270D6">
        <w:rPr>
          <w:b/>
          <w:bCs/>
        </w:rPr>
        <w:t>15.2.1.</w:t>
      </w:r>
      <w:r w:rsidRPr="00F270D6">
        <w:t xml:space="preserve"> Dirimir dúvidas que surgirem no curso da execução deste instrumento; </w:t>
      </w:r>
    </w:p>
    <w:p w14:paraId="0FDAA1CA" w14:textId="77777777" w:rsidR="00DF2F55" w:rsidRPr="00F270D6" w:rsidRDefault="00DF2F55" w:rsidP="00A97B5C">
      <w:pPr>
        <w:spacing w:after="0" w:line="240" w:lineRule="auto"/>
        <w:ind w:right="-143" w:firstLine="0"/>
      </w:pPr>
      <w:r w:rsidRPr="00F270D6">
        <w:rPr>
          <w:b/>
          <w:bCs/>
        </w:rPr>
        <w:t>15.2.2.</w:t>
      </w:r>
      <w:r w:rsidRPr="00F270D6">
        <w:t xml:space="preserve"> Fiscalizar a execução dos serviços desde a assinatura do Instrumento Contratual até a entrega definitiva do veículo ou rescisão do mesmo;</w:t>
      </w:r>
    </w:p>
    <w:p w14:paraId="517D7BED" w14:textId="77777777" w:rsidR="00DF2F55" w:rsidRPr="00F270D6" w:rsidRDefault="00DF2F55" w:rsidP="00A97B5C">
      <w:pPr>
        <w:spacing w:after="0" w:line="240" w:lineRule="auto"/>
        <w:ind w:right="-143" w:firstLine="0"/>
      </w:pPr>
      <w:r w:rsidRPr="00F270D6">
        <w:rPr>
          <w:b/>
          <w:bCs/>
        </w:rPr>
        <w:t>15.2.3.</w:t>
      </w:r>
      <w:r w:rsidRPr="00F270D6">
        <w:t xml:space="preserve"> Propor, quando necessário, a extinção, prorrogação e alteração contratual;</w:t>
      </w:r>
    </w:p>
    <w:p w14:paraId="5608201E" w14:textId="77777777" w:rsidR="00DF2F55" w:rsidRPr="00F270D6" w:rsidRDefault="00DF2F55" w:rsidP="00A97B5C">
      <w:pPr>
        <w:spacing w:after="0" w:line="240" w:lineRule="auto"/>
        <w:ind w:right="-143" w:firstLine="0"/>
      </w:pPr>
      <w:r w:rsidRPr="00F270D6">
        <w:rPr>
          <w:b/>
          <w:bCs/>
        </w:rPr>
        <w:t>15.2.4.</w:t>
      </w:r>
      <w:r w:rsidRPr="00F270D6">
        <w:t xml:space="preserve"> Providenciar meios adequados de Registro, onde deverá ser documentado, juntamente com o preposto da Contratada, as ocorrências havidas.</w:t>
      </w:r>
    </w:p>
    <w:p w14:paraId="10C503C1" w14:textId="77777777" w:rsidR="00DF2F55" w:rsidRPr="00F270D6" w:rsidRDefault="00DF2F55" w:rsidP="00A97B5C">
      <w:pPr>
        <w:spacing w:after="0" w:line="240" w:lineRule="auto"/>
        <w:ind w:right="-143" w:firstLine="0"/>
      </w:pPr>
      <w:r w:rsidRPr="00F270D6">
        <w:rPr>
          <w:b/>
          <w:bCs/>
        </w:rPr>
        <w:t>15.3.</w:t>
      </w:r>
      <w:r w:rsidRPr="00F270D6">
        <w:t xml:space="preserve"> O fiscal anotará todas as ocorrências relacionadas com a execução do contrato em registro próprio, determinando o que for necessário à regularização das faltas ou defeitos observados, nos termos deste Contrato.</w:t>
      </w:r>
    </w:p>
    <w:p w14:paraId="712DC952" w14:textId="77777777" w:rsidR="00DF2F55" w:rsidRPr="00F270D6" w:rsidRDefault="00DF2F55" w:rsidP="00A97B5C">
      <w:pPr>
        <w:spacing w:after="0" w:line="240" w:lineRule="auto"/>
        <w:ind w:right="-143" w:firstLine="0"/>
      </w:pPr>
      <w:r w:rsidRPr="00F270D6">
        <w:rPr>
          <w:b/>
          <w:bCs/>
        </w:rPr>
        <w:t>15.4.</w:t>
      </w:r>
      <w:r w:rsidRPr="00F270D6">
        <w:t xml:space="preserve"> As decisões e providências que ultrapassarem a competência do fiscal deverão ser solicitadas a seus superiores em tempo hábil para a adoção das medidas convenientes.</w:t>
      </w:r>
    </w:p>
    <w:p w14:paraId="04913033" w14:textId="77777777" w:rsidR="00DF2F55" w:rsidRPr="00F270D6" w:rsidRDefault="00DF2F55" w:rsidP="00A97B5C">
      <w:pPr>
        <w:spacing w:after="0" w:line="240" w:lineRule="auto"/>
        <w:ind w:right="-143" w:firstLine="0"/>
      </w:pPr>
      <w:r w:rsidRPr="00F270D6">
        <w:rPr>
          <w:b/>
          <w:bCs/>
        </w:rPr>
        <w:t>15.5.</w:t>
      </w:r>
      <w:r w:rsidRPr="00F270D6">
        <w:t xml:space="preserve"> A fiscalização será exercida no interesse exclusivo da CONTRATANTE e não exclui nem reduz a responsabilidade da CONTRATADA por qualquer irregularidade.</w:t>
      </w:r>
    </w:p>
    <w:p w14:paraId="50F2CD19" w14:textId="77777777" w:rsidR="00E7085A" w:rsidRPr="00F270D6" w:rsidRDefault="00E7085A" w:rsidP="00A97B5C">
      <w:pPr>
        <w:tabs>
          <w:tab w:val="left" w:pos="-142"/>
        </w:tabs>
        <w:spacing w:after="0" w:line="240" w:lineRule="auto"/>
        <w:ind w:right="-143" w:firstLine="0"/>
        <w:rPr>
          <w:b/>
        </w:rPr>
      </w:pPr>
    </w:p>
    <w:p w14:paraId="0DB3173F" w14:textId="77777777" w:rsidR="00E7085A" w:rsidRPr="00F270D6" w:rsidRDefault="00E7085A" w:rsidP="00A97B5C">
      <w:pPr>
        <w:tabs>
          <w:tab w:val="left" w:pos="-142"/>
        </w:tabs>
        <w:spacing w:after="0" w:line="240" w:lineRule="auto"/>
        <w:ind w:right="-143" w:firstLine="0"/>
        <w:rPr>
          <w:b/>
          <w:bCs/>
        </w:rPr>
      </w:pPr>
      <w:r w:rsidRPr="00F270D6">
        <w:rPr>
          <w:b/>
        </w:rPr>
        <w:t xml:space="preserve">16. CLÁUSULA DÉCIMA SEXTA – </w:t>
      </w:r>
      <w:r w:rsidRPr="00F270D6">
        <w:rPr>
          <w:b/>
          <w:bCs/>
        </w:rPr>
        <w:t>DO PREPOSTO DO CONTRATO:</w:t>
      </w:r>
    </w:p>
    <w:p w14:paraId="2A8F733A" w14:textId="77777777" w:rsidR="00E7085A" w:rsidRPr="00F270D6" w:rsidRDefault="00E7085A" w:rsidP="00A97B5C">
      <w:pPr>
        <w:spacing w:after="0" w:line="240" w:lineRule="auto"/>
        <w:ind w:right="-143" w:firstLine="0"/>
      </w:pPr>
      <w:r w:rsidRPr="00F270D6">
        <w:rPr>
          <w:b/>
          <w:bCs/>
        </w:rPr>
        <w:t>16.1 A</w:t>
      </w:r>
      <w:r w:rsidRPr="00F270D6">
        <w:t xml:space="preserve"> execução deste Termo de Contrato será acompanhada por preposto designado pela contratada, para cumprimento das normas estabelecidas nos artigos 118 a 120 da Lei Federal Nº 14.133/2021 e Resoluções Nº 001 e 002/2024 da Câmara Municipal de Apuí.</w:t>
      </w:r>
    </w:p>
    <w:p w14:paraId="5C443968" w14:textId="77777777" w:rsidR="00DF2F55" w:rsidRPr="00F270D6" w:rsidRDefault="00DF2F55" w:rsidP="00A97B5C">
      <w:pPr>
        <w:tabs>
          <w:tab w:val="left" w:pos="-142"/>
        </w:tabs>
        <w:spacing w:after="0" w:line="240" w:lineRule="auto"/>
        <w:ind w:right="-143" w:firstLine="0"/>
        <w:rPr>
          <w:b/>
        </w:rPr>
      </w:pPr>
    </w:p>
    <w:p w14:paraId="405B339B" w14:textId="77777777" w:rsidR="00E7085A" w:rsidRPr="00F270D6" w:rsidRDefault="003B7018" w:rsidP="00A97B5C">
      <w:pPr>
        <w:tabs>
          <w:tab w:val="left" w:pos="-142"/>
        </w:tabs>
        <w:spacing w:after="0" w:line="240" w:lineRule="auto"/>
        <w:ind w:right="-143" w:firstLine="0"/>
        <w:rPr>
          <w:b/>
        </w:rPr>
      </w:pPr>
      <w:r w:rsidRPr="00F270D6">
        <w:rPr>
          <w:b/>
        </w:rPr>
        <w:t xml:space="preserve">17. CLÁUSULA DÉCIMA </w:t>
      </w:r>
      <w:r w:rsidR="008C2629">
        <w:rPr>
          <w:b/>
        </w:rPr>
        <w:t>SÉTIMA</w:t>
      </w:r>
      <w:r w:rsidRPr="00F270D6">
        <w:rPr>
          <w:b/>
        </w:rPr>
        <w:t xml:space="preserve"> – DAS OBRIGAÇÕES PERTINENTES À LGPD:</w:t>
      </w:r>
    </w:p>
    <w:p w14:paraId="05D79F92" w14:textId="77777777" w:rsidR="003B7018" w:rsidRPr="00F270D6" w:rsidRDefault="003B7018" w:rsidP="00A97B5C">
      <w:pPr>
        <w:tabs>
          <w:tab w:val="left" w:pos="-142"/>
        </w:tabs>
        <w:spacing w:after="0" w:line="240" w:lineRule="auto"/>
        <w:ind w:right="-143" w:firstLine="0"/>
        <w:rPr>
          <w:bCs/>
        </w:rPr>
      </w:pPr>
      <w:r w:rsidRPr="00F270D6">
        <w:rPr>
          <w:b/>
        </w:rPr>
        <w:t>17.1.</w:t>
      </w:r>
      <w:r w:rsidRPr="00F270D6">
        <w:rPr>
          <w:bCs/>
        </w:rPr>
        <w:t xml:space="preserve"> As partes CONTRATANTE e CONTRATADA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C116AD9" w14:textId="77777777" w:rsidR="003B7018" w:rsidRDefault="003B7018" w:rsidP="00A97B5C">
      <w:pPr>
        <w:tabs>
          <w:tab w:val="left" w:pos="-142"/>
        </w:tabs>
        <w:spacing w:after="0" w:line="240" w:lineRule="auto"/>
        <w:ind w:right="-143" w:firstLine="0"/>
        <w:rPr>
          <w:bCs/>
        </w:rPr>
      </w:pPr>
      <w:r w:rsidRPr="00F270D6">
        <w:rPr>
          <w:b/>
        </w:rPr>
        <w:t>17.</w:t>
      </w:r>
      <w:r w:rsidR="00F270D6" w:rsidRPr="00F270D6">
        <w:rPr>
          <w:b/>
        </w:rPr>
        <w:t>2</w:t>
      </w:r>
      <w:r w:rsidRPr="00F270D6">
        <w:rPr>
          <w:b/>
        </w:rPr>
        <w:t>.</w:t>
      </w:r>
      <w:r w:rsidRPr="00F270D6">
        <w:rPr>
          <w:bCs/>
        </w:rPr>
        <w:t xml:space="preserve"> Os dados obtidos </w:t>
      </w:r>
      <w:r w:rsidR="00F270D6" w:rsidRPr="00F270D6">
        <w:rPr>
          <w:bCs/>
        </w:rPr>
        <w:t xml:space="preserve">através dos sistemas, objeto deste Termo de Contrato, </w:t>
      </w:r>
      <w:r w:rsidRPr="00F270D6">
        <w:rPr>
          <w:bCs/>
        </w:rPr>
        <w:t>somente poderão ser utilizados para as finalidades que justificaram seu acesso e de acordo com a boa-fé e com os princípios do art. 6º da LGPD.</w:t>
      </w:r>
    </w:p>
    <w:p w14:paraId="033CD343" w14:textId="77777777" w:rsidR="008C2629" w:rsidRDefault="008C2629" w:rsidP="00A97B5C">
      <w:pPr>
        <w:tabs>
          <w:tab w:val="left" w:pos="-142"/>
          <w:tab w:val="left" w:pos="1719"/>
        </w:tabs>
        <w:spacing w:after="0" w:line="240" w:lineRule="auto"/>
        <w:ind w:right="-143" w:firstLine="0"/>
        <w:rPr>
          <w:b/>
          <w:bCs/>
        </w:rPr>
      </w:pPr>
    </w:p>
    <w:p w14:paraId="4F816F4E" w14:textId="77777777" w:rsidR="008C2629" w:rsidRDefault="008C2629" w:rsidP="00A97B5C">
      <w:pPr>
        <w:tabs>
          <w:tab w:val="left" w:pos="-142"/>
          <w:tab w:val="left" w:pos="1719"/>
        </w:tabs>
        <w:spacing w:after="0" w:line="240" w:lineRule="auto"/>
        <w:ind w:right="-143" w:firstLine="0"/>
        <w:rPr>
          <w:b/>
          <w:bCs/>
        </w:rPr>
      </w:pPr>
      <w:r w:rsidRPr="008C2629">
        <w:rPr>
          <w:b/>
          <w:bCs/>
        </w:rPr>
        <w:t xml:space="preserve">18. </w:t>
      </w:r>
      <w:r w:rsidRPr="00F270D6">
        <w:rPr>
          <w:b/>
        </w:rPr>
        <w:t xml:space="preserve">CLÁUSULA DÉCIMA </w:t>
      </w:r>
      <w:r>
        <w:rPr>
          <w:b/>
        </w:rPr>
        <w:t>OITAVA</w:t>
      </w:r>
      <w:r w:rsidRPr="00F270D6">
        <w:rPr>
          <w:b/>
        </w:rPr>
        <w:t xml:space="preserve"> – </w:t>
      </w:r>
      <w:r w:rsidRPr="008C2629">
        <w:rPr>
          <w:b/>
          <w:bCs/>
        </w:rPr>
        <w:t>DO CONTROLE DE INFORMAÇÕES, DA PROTEÇÃO</w:t>
      </w:r>
      <w:r>
        <w:rPr>
          <w:b/>
          <w:bCs/>
        </w:rPr>
        <w:t xml:space="preserve"> E </w:t>
      </w:r>
      <w:r w:rsidRPr="008C2629">
        <w:rPr>
          <w:b/>
          <w:bCs/>
        </w:rPr>
        <w:t>DO ACOMPANHAMENTO:</w:t>
      </w:r>
    </w:p>
    <w:p w14:paraId="3397E57F" w14:textId="77777777" w:rsidR="008C2629" w:rsidRDefault="008C2629" w:rsidP="00A97B5C">
      <w:pPr>
        <w:tabs>
          <w:tab w:val="left" w:pos="-142"/>
          <w:tab w:val="left" w:pos="1719"/>
        </w:tabs>
        <w:spacing w:after="0" w:line="240" w:lineRule="auto"/>
        <w:ind w:right="-143" w:firstLine="0"/>
        <w:rPr>
          <w:b/>
          <w:bCs/>
        </w:rPr>
      </w:pPr>
    </w:p>
    <w:p w14:paraId="654C01AA" w14:textId="77777777" w:rsidR="008C2629" w:rsidRPr="008C2629" w:rsidRDefault="008C2629" w:rsidP="00A97B5C">
      <w:pPr>
        <w:tabs>
          <w:tab w:val="left" w:pos="-142"/>
          <w:tab w:val="left" w:pos="1719"/>
        </w:tabs>
        <w:spacing w:after="0" w:line="240" w:lineRule="auto"/>
        <w:ind w:right="-143" w:firstLine="0"/>
        <w:rPr>
          <w:b/>
          <w:bCs/>
        </w:rPr>
      </w:pPr>
      <w:r w:rsidRPr="008C2629">
        <w:rPr>
          <w:b/>
          <w:bCs/>
        </w:rPr>
        <w:t>18.1. DO CONTROLE DE INFORMAÇÕES:</w:t>
      </w:r>
    </w:p>
    <w:p w14:paraId="2FE8D05E" w14:textId="77777777" w:rsidR="008C2629" w:rsidRDefault="008C2629" w:rsidP="00A97B5C">
      <w:pPr>
        <w:tabs>
          <w:tab w:val="left" w:pos="-142"/>
          <w:tab w:val="left" w:pos="1719"/>
        </w:tabs>
        <w:spacing w:after="0" w:line="240" w:lineRule="auto"/>
        <w:ind w:right="-143" w:firstLine="0"/>
      </w:pPr>
      <w:r w:rsidRPr="008C2629">
        <w:rPr>
          <w:b/>
          <w:bCs/>
        </w:rPr>
        <w:t xml:space="preserve">18.1.1. </w:t>
      </w:r>
      <w:r w:rsidRPr="008C2629">
        <w:t>A CONTRATANTE é responsável pela supervisão, administração e controle do uso dos sistemas e se obriga a tratar como segredo comercial quaisquer informações, dados, processos, fórmulas, códigos, fluxogramas, diagramas lógicos, dispositivos e modelos relativos ao sistema, inclusive planilhas, formulários e relatórios de saída, utilizando-os apenas para as finalidades previstas no objeto deste contrato, não podendo revelá-los ou facilitar a revelação a terceiros.</w:t>
      </w:r>
    </w:p>
    <w:p w14:paraId="118E786C" w14:textId="77777777" w:rsidR="008C2629" w:rsidRDefault="008C2629" w:rsidP="00A97B5C">
      <w:pPr>
        <w:tabs>
          <w:tab w:val="left" w:pos="-142"/>
          <w:tab w:val="left" w:pos="1719"/>
        </w:tabs>
        <w:spacing w:after="0" w:line="240" w:lineRule="auto"/>
        <w:ind w:right="-143" w:firstLine="0"/>
        <w:rPr>
          <w:b/>
          <w:bCs/>
        </w:rPr>
      </w:pPr>
    </w:p>
    <w:p w14:paraId="21AE8BA5" w14:textId="77777777" w:rsidR="008C2629" w:rsidRDefault="008C2629" w:rsidP="00A97B5C">
      <w:pPr>
        <w:tabs>
          <w:tab w:val="left" w:pos="-142"/>
          <w:tab w:val="left" w:pos="1719"/>
        </w:tabs>
        <w:spacing w:after="0" w:line="240" w:lineRule="auto"/>
        <w:ind w:right="-143" w:firstLine="0"/>
        <w:rPr>
          <w:b/>
          <w:bCs/>
        </w:rPr>
      </w:pPr>
      <w:r w:rsidRPr="008C2629">
        <w:rPr>
          <w:b/>
          <w:bCs/>
        </w:rPr>
        <w:t>18.</w:t>
      </w:r>
      <w:r>
        <w:rPr>
          <w:b/>
          <w:bCs/>
        </w:rPr>
        <w:t>2</w:t>
      </w:r>
      <w:r w:rsidRPr="008C2629">
        <w:rPr>
          <w:b/>
          <w:bCs/>
        </w:rPr>
        <w:t>. D</w:t>
      </w:r>
      <w:r>
        <w:rPr>
          <w:b/>
          <w:bCs/>
        </w:rPr>
        <w:t>A</w:t>
      </w:r>
      <w:r w:rsidRPr="008C2629">
        <w:rPr>
          <w:b/>
          <w:bCs/>
        </w:rPr>
        <w:t xml:space="preserve"> </w:t>
      </w:r>
      <w:r>
        <w:rPr>
          <w:b/>
          <w:bCs/>
        </w:rPr>
        <w:t>PROTEÇÃO</w:t>
      </w:r>
      <w:r w:rsidRPr="008C2629">
        <w:rPr>
          <w:b/>
          <w:bCs/>
        </w:rPr>
        <w:t>:</w:t>
      </w:r>
    </w:p>
    <w:p w14:paraId="40300C90" w14:textId="77777777" w:rsidR="008C2629" w:rsidRDefault="008C2629" w:rsidP="00A97B5C">
      <w:pPr>
        <w:tabs>
          <w:tab w:val="left" w:pos="-142"/>
          <w:tab w:val="left" w:pos="1719"/>
        </w:tabs>
        <w:spacing w:after="0" w:line="240" w:lineRule="auto"/>
        <w:ind w:right="-143" w:firstLine="0"/>
      </w:pPr>
      <w:r w:rsidRPr="008C2629">
        <w:rPr>
          <w:b/>
          <w:bCs/>
        </w:rPr>
        <w:t xml:space="preserve">18.2.1. </w:t>
      </w:r>
      <w:r w:rsidRPr="008C2629">
        <w:t>A CONTRATADA poderá, com relação aos sistemas informatizado, por meio da CONTRATANTE, introduzir meios de proteção contra cópias e uso indevido no sistema, mesmo que tais meios impliquem na destruição de arquivos ou registros no caso de tentativa de violação ou mal uso, sendo a responsabilidade por tais eventos inteiramente assumidos pelo usuário CONTRATANTE.</w:t>
      </w:r>
    </w:p>
    <w:p w14:paraId="0E5EBF11" w14:textId="77777777" w:rsidR="008C2629" w:rsidRPr="008C2629" w:rsidRDefault="008C2629" w:rsidP="00A97B5C">
      <w:pPr>
        <w:tabs>
          <w:tab w:val="left" w:pos="-142"/>
          <w:tab w:val="left" w:pos="1719"/>
        </w:tabs>
        <w:spacing w:after="0" w:line="240" w:lineRule="auto"/>
        <w:ind w:right="-143" w:firstLine="0"/>
        <w:rPr>
          <w:b/>
          <w:bCs/>
        </w:rPr>
      </w:pPr>
      <w:r w:rsidRPr="008C2629">
        <w:rPr>
          <w:b/>
          <w:bCs/>
        </w:rPr>
        <w:t xml:space="preserve">18.2.2. </w:t>
      </w:r>
      <w:r w:rsidRPr="008C2629">
        <w:t xml:space="preserve">A CONTRATADA se obriga, com relação aos bancos de dados ou tabelas cadastrais de todos os sistemas, mantê-los disponíveis para utilização pelas demais linguagens de programação existentes no mercado de software, ou a emitir mediante remuneração, quando solicitada, no prazo de uma semana, arquivos TXT´s com os respectivos </w:t>
      </w:r>
      <w:r w:rsidRPr="008C2629">
        <w:rPr>
          <w:i/>
          <w:iCs/>
        </w:rPr>
        <w:t>Layouts</w:t>
      </w:r>
      <w:r w:rsidRPr="008C2629">
        <w:t>.</w:t>
      </w:r>
    </w:p>
    <w:p w14:paraId="63D49EFA" w14:textId="77777777" w:rsidR="008C2629" w:rsidRDefault="008C2629" w:rsidP="00A97B5C">
      <w:pPr>
        <w:tabs>
          <w:tab w:val="left" w:pos="-142"/>
          <w:tab w:val="left" w:pos="1719"/>
        </w:tabs>
        <w:spacing w:after="0" w:line="240" w:lineRule="auto"/>
        <w:ind w:right="-143" w:firstLine="0"/>
        <w:rPr>
          <w:b/>
          <w:bCs/>
        </w:rPr>
      </w:pPr>
    </w:p>
    <w:p w14:paraId="6EE3D8AD" w14:textId="77777777" w:rsidR="008C2629" w:rsidRPr="008C2629" w:rsidRDefault="008C2629" w:rsidP="00A97B5C">
      <w:pPr>
        <w:tabs>
          <w:tab w:val="left" w:pos="-142"/>
          <w:tab w:val="left" w:pos="1719"/>
        </w:tabs>
        <w:spacing w:after="0" w:line="240" w:lineRule="auto"/>
        <w:ind w:right="-143" w:firstLine="0"/>
        <w:rPr>
          <w:b/>
          <w:bCs/>
        </w:rPr>
      </w:pPr>
      <w:r w:rsidRPr="008C2629">
        <w:rPr>
          <w:b/>
          <w:bCs/>
        </w:rPr>
        <w:t>18.3. DO ACOMPANHAMENTO</w:t>
      </w:r>
    </w:p>
    <w:p w14:paraId="35FC485A" w14:textId="77777777" w:rsidR="008C2629" w:rsidRPr="008C2629" w:rsidRDefault="008C2629" w:rsidP="00A97B5C">
      <w:pPr>
        <w:tabs>
          <w:tab w:val="left" w:pos="-142"/>
          <w:tab w:val="left" w:pos="1719"/>
        </w:tabs>
        <w:spacing w:after="0" w:line="240" w:lineRule="auto"/>
        <w:ind w:right="-143" w:firstLine="0"/>
      </w:pPr>
      <w:r w:rsidRPr="008C2629">
        <w:rPr>
          <w:b/>
          <w:bCs/>
        </w:rPr>
        <w:t xml:space="preserve">18.3.1. </w:t>
      </w:r>
      <w:r w:rsidRPr="008C2629">
        <w:t>A CONTRATANTE se compromete a manter servidores que atuarão nos serviços e serão instruídos pelos técnicos da CONTRATADA, reservando-se</w:t>
      </w:r>
      <w:r w:rsidR="00E57327">
        <w:t xml:space="preserve"> a Contratada,</w:t>
      </w:r>
      <w:r w:rsidRPr="008C2629">
        <w:t xml:space="preserve"> o direito de se manifestar sobre a falta de condições de aprendizagem desses funcionários ou sobre a resistência à implantação de sistemas e procedimentos, sendo nesse caso substituídos pela CONTRATANTE</w:t>
      </w:r>
    </w:p>
    <w:p w14:paraId="2A7086EE" w14:textId="77777777" w:rsidR="003B7018" w:rsidRPr="00F270D6" w:rsidRDefault="003B7018" w:rsidP="00A97B5C">
      <w:pPr>
        <w:tabs>
          <w:tab w:val="left" w:pos="-142"/>
        </w:tabs>
        <w:spacing w:after="0" w:line="240" w:lineRule="auto"/>
        <w:ind w:right="-143" w:firstLine="0"/>
        <w:rPr>
          <w:b/>
        </w:rPr>
      </w:pPr>
    </w:p>
    <w:p w14:paraId="39F510F5" w14:textId="77777777" w:rsidR="00DA5BF1" w:rsidRPr="00F270D6" w:rsidRDefault="00DA5BF1" w:rsidP="00A97B5C">
      <w:pPr>
        <w:tabs>
          <w:tab w:val="left" w:pos="-142"/>
        </w:tabs>
        <w:spacing w:after="0" w:line="240" w:lineRule="auto"/>
        <w:ind w:right="-143" w:firstLine="0"/>
        <w:rPr>
          <w:b/>
        </w:rPr>
      </w:pPr>
      <w:r w:rsidRPr="00F270D6">
        <w:rPr>
          <w:b/>
        </w:rPr>
        <w:t>1</w:t>
      </w:r>
      <w:r w:rsidR="008C2629">
        <w:rPr>
          <w:b/>
        </w:rPr>
        <w:t>9</w:t>
      </w:r>
      <w:r w:rsidRPr="00F270D6">
        <w:rPr>
          <w:b/>
        </w:rPr>
        <w:t xml:space="preserve">. CLÁUSULA DÉCIMA </w:t>
      </w:r>
      <w:r w:rsidR="008C2629">
        <w:rPr>
          <w:b/>
        </w:rPr>
        <w:t>NONA</w:t>
      </w:r>
      <w:r w:rsidRPr="00F270D6">
        <w:rPr>
          <w:b/>
        </w:rPr>
        <w:t xml:space="preserve"> – DOS CASOS OMISSOS </w:t>
      </w:r>
    </w:p>
    <w:p w14:paraId="09985F33" w14:textId="77777777" w:rsidR="00DA5BF1" w:rsidRPr="00F270D6" w:rsidRDefault="00DA5BF1" w:rsidP="00A97B5C">
      <w:pPr>
        <w:tabs>
          <w:tab w:val="left" w:pos="-142"/>
        </w:tabs>
        <w:spacing w:after="0" w:line="240" w:lineRule="auto"/>
        <w:ind w:right="-143" w:firstLine="0"/>
        <w:rPr>
          <w:bCs/>
        </w:rPr>
      </w:pPr>
      <w:r w:rsidRPr="00F270D6">
        <w:rPr>
          <w:b/>
        </w:rPr>
        <w:t>1</w:t>
      </w:r>
      <w:r w:rsidR="008C2629">
        <w:rPr>
          <w:b/>
        </w:rPr>
        <w:t>9</w:t>
      </w:r>
      <w:r w:rsidRPr="00F270D6">
        <w:rPr>
          <w:b/>
        </w:rPr>
        <w:t>.1.</w:t>
      </w:r>
      <w:r w:rsidRPr="00F270D6">
        <w:rPr>
          <w:bCs/>
        </w:rPr>
        <w:t xml:space="preserve"> Os casos omissos serão decididos pelo CONTRATANTE, segundo as disposições contidas na Lei nº 1</w:t>
      </w:r>
      <w:r w:rsidR="00140C42" w:rsidRPr="00F270D6">
        <w:rPr>
          <w:bCs/>
        </w:rPr>
        <w:t>4</w:t>
      </w:r>
      <w:r w:rsidRPr="00F270D6">
        <w:rPr>
          <w:bCs/>
        </w:rPr>
        <w:t xml:space="preserve">.133, de 2021, </w:t>
      </w:r>
      <w:r w:rsidR="00D021A4" w:rsidRPr="00F270D6">
        <w:rPr>
          <w:bCs/>
        </w:rPr>
        <w:t>regulamentações locais</w:t>
      </w:r>
      <w:r w:rsidRPr="00F270D6">
        <w:rPr>
          <w:bCs/>
        </w:rPr>
        <w:t xml:space="preserve"> dadas pelas Resoluções Nº 001 e 002/2024 – CMA, e demais normas federais aplicáveis e, subsidiariamente, segundo as disposições contidas na Lei nº 8.078, de 1990 – Código de Defesa do Consumidor – e normas e princípios gerais dos contratos.</w:t>
      </w:r>
    </w:p>
    <w:p w14:paraId="3588D2FD" w14:textId="77777777" w:rsidR="008C2629" w:rsidRDefault="008C2629" w:rsidP="00A97B5C">
      <w:pPr>
        <w:tabs>
          <w:tab w:val="left" w:pos="-142"/>
        </w:tabs>
        <w:spacing w:after="0" w:line="240" w:lineRule="auto"/>
        <w:ind w:right="-143" w:firstLine="0"/>
        <w:rPr>
          <w:b/>
        </w:rPr>
      </w:pPr>
    </w:p>
    <w:p w14:paraId="5D12F4DF" w14:textId="77777777" w:rsidR="00DA5BF1" w:rsidRPr="00F270D6" w:rsidRDefault="008C2629" w:rsidP="00A97B5C">
      <w:pPr>
        <w:tabs>
          <w:tab w:val="left" w:pos="-142"/>
        </w:tabs>
        <w:spacing w:after="0" w:line="240" w:lineRule="auto"/>
        <w:ind w:right="-143" w:firstLine="0"/>
        <w:rPr>
          <w:b/>
        </w:rPr>
      </w:pPr>
      <w:r>
        <w:rPr>
          <w:b/>
        </w:rPr>
        <w:t>20</w:t>
      </w:r>
      <w:r w:rsidR="00DA5BF1" w:rsidRPr="00F270D6">
        <w:rPr>
          <w:b/>
        </w:rPr>
        <w:t xml:space="preserve">. CLÁUSULA </w:t>
      </w:r>
      <w:r>
        <w:rPr>
          <w:b/>
        </w:rPr>
        <w:t>VIGÉSIMA</w:t>
      </w:r>
      <w:r w:rsidR="00DA5BF1" w:rsidRPr="00F270D6">
        <w:rPr>
          <w:b/>
        </w:rPr>
        <w:t xml:space="preserve">– </w:t>
      </w:r>
      <w:r w:rsidR="00DF2F55" w:rsidRPr="00F270D6">
        <w:rPr>
          <w:b/>
        </w:rPr>
        <w:t xml:space="preserve">DAS </w:t>
      </w:r>
      <w:r w:rsidR="00DA5BF1" w:rsidRPr="00F270D6">
        <w:rPr>
          <w:b/>
        </w:rPr>
        <w:t>ALTERAÇÕES</w:t>
      </w:r>
    </w:p>
    <w:p w14:paraId="3B48FB5C" w14:textId="77777777" w:rsidR="00DA5BF1" w:rsidRPr="00F270D6" w:rsidRDefault="008C2629" w:rsidP="00A97B5C">
      <w:pPr>
        <w:tabs>
          <w:tab w:val="left" w:pos="-142"/>
        </w:tabs>
        <w:spacing w:after="0" w:line="240" w:lineRule="auto"/>
        <w:ind w:right="-143" w:firstLine="0"/>
        <w:rPr>
          <w:bCs/>
        </w:rPr>
      </w:pPr>
      <w:r>
        <w:rPr>
          <w:b/>
        </w:rPr>
        <w:t>20</w:t>
      </w:r>
      <w:r w:rsidR="00DA5BF1" w:rsidRPr="00F270D6">
        <w:rPr>
          <w:b/>
        </w:rPr>
        <w:t>.1</w:t>
      </w:r>
      <w:r w:rsidR="00DA5BF1" w:rsidRPr="00F270D6">
        <w:rPr>
          <w:bCs/>
        </w:rPr>
        <w:t>. Eventuais alterações contratuais reger-se-ão pela disciplina dos arts. 124 e seguintes da Lei nº 14.133, de 2021, combinado com as regulamentações local dadas pelas Resoluções Nº 001 e 002/2024 – CMA.</w:t>
      </w:r>
    </w:p>
    <w:p w14:paraId="79DFC4EC" w14:textId="77777777" w:rsidR="00DA5BF1" w:rsidRPr="00F270D6" w:rsidRDefault="008C2629" w:rsidP="00A97B5C">
      <w:pPr>
        <w:tabs>
          <w:tab w:val="left" w:pos="-142"/>
        </w:tabs>
        <w:spacing w:after="0" w:line="240" w:lineRule="auto"/>
        <w:ind w:right="-143" w:firstLine="0"/>
        <w:rPr>
          <w:bCs/>
        </w:rPr>
      </w:pPr>
      <w:r>
        <w:rPr>
          <w:b/>
        </w:rPr>
        <w:lastRenderedPageBreak/>
        <w:t>20</w:t>
      </w:r>
      <w:r w:rsidR="00DA5BF1" w:rsidRPr="00F270D6">
        <w:rPr>
          <w:b/>
        </w:rPr>
        <w:t>.2.</w:t>
      </w:r>
      <w:r w:rsidR="00DA5BF1" w:rsidRPr="00F270D6">
        <w:rPr>
          <w:bCs/>
        </w:rPr>
        <w:t xml:space="preserve"> O Contratado é obrigado a aceitar, nas mesmas condições contratuais, os acréscimos ou supressões que se fizerem necessários, até o limite de 25% (vinte e cinco por cento) do valor inicial atualizado do contrato.</w:t>
      </w:r>
    </w:p>
    <w:p w14:paraId="18927D09" w14:textId="77777777" w:rsidR="00DA5BF1" w:rsidRPr="00F270D6" w:rsidRDefault="008C2629" w:rsidP="00A97B5C">
      <w:pPr>
        <w:tabs>
          <w:tab w:val="left" w:pos="-142"/>
        </w:tabs>
        <w:spacing w:after="0" w:line="240" w:lineRule="auto"/>
        <w:ind w:right="-143" w:firstLine="0"/>
        <w:rPr>
          <w:bCs/>
        </w:rPr>
      </w:pPr>
      <w:r>
        <w:rPr>
          <w:b/>
        </w:rPr>
        <w:t>20</w:t>
      </w:r>
      <w:r w:rsidR="00DA5BF1" w:rsidRPr="00F270D6">
        <w:rPr>
          <w:b/>
        </w:rPr>
        <w:t>.3.</w:t>
      </w:r>
      <w:r w:rsidR="00DA5BF1" w:rsidRPr="00F270D6">
        <w:rPr>
          <w:bCs/>
        </w:rPr>
        <w:t xml:space="preserve">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46D379F1" w14:textId="77777777" w:rsidR="00DA5BF1" w:rsidRPr="00F270D6" w:rsidRDefault="008C2629" w:rsidP="00A97B5C">
      <w:pPr>
        <w:tabs>
          <w:tab w:val="left" w:pos="-142"/>
        </w:tabs>
        <w:spacing w:after="0" w:line="240" w:lineRule="auto"/>
        <w:ind w:right="-143" w:firstLine="0"/>
        <w:rPr>
          <w:bCs/>
        </w:rPr>
      </w:pPr>
      <w:r>
        <w:rPr>
          <w:b/>
        </w:rPr>
        <w:t>20</w:t>
      </w:r>
      <w:r w:rsidR="00DA5BF1" w:rsidRPr="00F270D6">
        <w:rPr>
          <w:b/>
        </w:rPr>
        <w:t>.4.</w:t>
      </w:r>
      <w:r w:rsidR="00DA5BF1" w:rsidRPr="00F270D6">
        <w:rPr>
          <w:bCs/>
        </w:rPr>
        <w:t xml:space="preserve"> É admissível alteração do contrato, quando comprovada a necessidade da manutenção do equilibro econômico do contrato, tanto nos ajustes para mais ou para menos, desde que motivada e requerido de ofício, tal alteração, que será processada por meio de celebração de termo aditivo, para atender ao disposto no art. 124, inciso II, aliena D da Lei Nº 14.133, de 2021, combinado com as regulamentações local dadas pelas Resoluções Nº 001 e 002/2024 – CMA.</w:t>
      </w:r>
    </w:p>
    <w:p w14:paraId="39F9EAD1" w14:textId="77777777" w:rsidR="00DA5BF1" w:rsidRPr="00F270D6" w:rsidRDefault="00DA5BF1" w:rsidP="00A97B5C">
      <w:pPr>
        <w:tabs>
          <w:tab w:val="left" w:pos="-142"/>
        </w:tabs>
        <w:spacing w:after="0" w:line="240" w:lineRule="auto"/>
        <w:ind w:right="-143" w:firstLine="0"/>
        <w:rPr>
          <w:bCs/>
        </w:rPr>
      </w:pPr>
    </w:p>
    <w:p w14:paraId="43B22CB7" w14:textId="77777777" w:rsidR="00DA5BF1" w:rsidRPr="00F270D6" w:rsidRDefault="00F270D6" w:rsidP="00A97B5C">
      <w:pPr>
        <w:tabs>
          <w:tab w:val="left" w:pos="-142"/>
        </w:tabs>
        <w:spacing w:after="0" w:line="240" w:lineRule="auto"/>
        <w:ind w:right="-143" w:firstLine="0"/>
        <w:rPr>
          <w:b/>
        </w:rPr>
      </w:pPr>
      <w:r w:rsidRPr="00F270D6">
        <w:rPr>
          <w:b/>
        </w:rPr>
        <w:t>2</w:t>
      </w:r>
      <w:r w:rsidR="008C2629">
        <w:rPr>
          <w:b/>
        </w:rPr>
        <w:t>1</w:t>
      </w:r>
      <w:r w:rsidR="00DA5BF1" w:rsidRPr="00F270D6">
        <w:rPr>
          <w:b/>
        </w:rPr>
        <w:t xml:space="preserve">. CLÁUSULA </w:t>
      </w:r>
      <w:r w:rsidR="008C2629">
        <w:rPr>
          <w:b/>
        </w:rPr>
        <w:t>VIGÉSIMA PRIMEIRA</w:t>
      </w:r>
      <w:r w:rsidR="00DA5BF1" w:rsidRPr="00F270D6">
        <w:rPr>
          <w:b/>
        </w:rPr>
        <w:t xml:space="preserve"> – PUBLICAÇÃO</w:t>
      </w:r>
    </w:p>
    <w:p w14:paraId="256A4BB0" w14:textId="77777777" w:rsidR="00DA5BF1" w:rsidRPr="00F270D6" w:rsidRDefault="00F270D6" w:rsidP="00A97B5C">
      <w:pPr>
        <w:tabs>
          <w:tab w:val="left" w:pos="-142"/>
        </w:tabs>
        <w:spacing w:after="0" w:line="240" w:lineRule="auto"/>
        <w:ind w:right="-143" w:firstLine="0"/>
        <w:rPr>
          <w:bCs/>
        </w:rPr>
      </w:pPr>
      <w:r w:rsidRPr="00F270D6">
        <w:rPr>
          <w:b/>
        </w:rPr>
        <w:t>2</w:t>
      </w:r>
      <w:r w:rsidR="008C2629">
        <w:rPr>
          <w:b/>
        </w:rPr>
        <w:t>1</w:t>
      </w:r>
      <w:r w:rsidR="00DA5BF1" w:rsidRPr="00F270D6">
        <w:rPr>
          <w:b/>
        </w:rPr>
        <w:t>.1.</w:t>
      </w:r>
      <w:r w:rsidR="00DA5BF1" w:rsidRPr="00F270D6">
        <w:rPr>
          <w:bCs/>
        </w:rPr>
        <w:t xml:space="preserve"> Incumbirá a Câmara Municipal de Apuí, a responsabilidade de providenciar a publicação deste instrumento contrato, nos termos e condições previstas na Lei nº 14.133/21 e, nas regulamentações local dadas pelas Resoluções Nº 001 e 002/2024 – CMA.</w:t>
      </w:r>
    </w:p>
    <w:p w14:paraId="79E6654B" w14:textId="77777777" w:rsidR="007A2D5A" w:rsidRPr="00F270D6" w:rsidRDefault="007A2D5A" w:rsidP="00A97B5C">
      <w:pPr>
        <w:tabs>
          <w:tab w:val="left" w:pos="-142"/>
        </w:tabs>
        <w:spacing w:after="0" w:line="240" w:lineRule="auto"/>
        <w:ind w:right="-143" w:firstLine="0"/>
        <w:rPr>
          <w:bCs/>
        </w:rPr>
      </w:pPr>
    </w:p>
    <w:p w14:paraId="16C8DD98" w14:textId="77777777" w:rsidR="007A2D5A" w:rsidRPr="00F270D6" w:rsidRDefault="00F270D6" w:rsidP="00A97B5C">
      <w:pPr>
        <w:tabs>
          <w:tab w:val="left" w:pos="-142"/>
        </w:tabs>
        <w:spacing w:after="0" w:line="240" w:lineRule="auto"/>
        <w:ind w:right="-143" w:firstLine="0"/>
        <w:rPr>
          <w:b/>
        </w:rPr>
      </w:pPr>
      <w:r w:rsidRPr="00F270D6">
        <w:rPr>
          <w:b/>
        </w:rPr>
        <w:t>2</w:t>
      </w:r>
      <w:r w:rsidR="008C2629">
        <w:rPr>
          <w:b/>
        </w:rPr>
        <w:t>2</w:t>
      </w:r>
      <w:r w:rsidR="007A2D5A" w:rsidRPr="00F270D6">
        <w:rPr>
          <w:b/>
        </w:rPr>
        <w:t xml:space="preserve">. CLÁUSULA </w:t>
      </w:r>
      <w:r w:rsidR="008C2629">
        <w:rPr>
          <w:b/>
        </w:rPr>
        <w:t>VIGÉSIMA SEGUNDA</w:t>
      </w:r>
      <w:r w:rsidR="008C2629" w:rsidRPr="00F270D6">
        <w:rPr>
          <w:b/>
        </w:rPr>
        <w:t xml:space="preserve"> </w:t>
      </w:r>
      <w:r w:rsidR="007A2D5A" w:rsidRPr="00F270D6">
        <w:rPr>
          <w:b/>
        </w:rPr>
        <w:t xml:space="preserve">– FORO </w:t>
      </w:r>
    </w:p>
    <w:p w14:paraId="32E9C0B3" w14:textId="77777777" w:rsidR="007A2D5A" w:rsidRPr="00F270D6" w:rsidRDefault="00F270D6" w:rsidP="00A97B5C">
      <w:pPr>
        <w:tabs>
          <w:tab w:val="left" w:pos="-142"/>
        </w:tabs>
        <w:spacing w:after="0" w:line="240" w:lineRule="auto"/>
        <w:ind w:right="-143" w:firstLine="0"/>
        <w:rPr>
          <w:bCs/>
        </w:rPr>
      </w:pPr>
      <w:r w:rsidRPr="00F270D6">
        <w:rPr>
          <w:b/>
        </w:rPr>
        <w:t>22</w:t>
      </w:r>
      <w:r w:rsidR="007A2D5A" w:rsidRPr="00F270D6">
        <w:rPr>
          <w:b/>
        </w:rPr>
        <w:t>.1.</w:t>
      </w:r>
      <w:r w:rsidR="007A2D5A" w:rsidRPr="00F270D6">
        <w:rPr>
          <w:bCs/>
        </w:rPr>
        <w:t xml:space="preserve">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4C925A82"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E por estarem assim ajustadas, celebram e firmam este instrumento em 03 (três) vias de igual teor e forma, para um único fim de direito, obrigando-se por si e sucessores, na presença das testemunhas abaixo.</w:t>
      </w:r>
    </w:p>
    <w:p w14:paraId="25A71202" w14:textId="77777777" w:rsidR="007A2D5A" w:rsidRPr="00F270D6" w:rsidRDefault="007A2D5A" w:rsidP="00A97B5C">
      <w:pPr>
        <w:tabs>
          <w:tab w:val="left" w:pos="-142"/>
        </w:tabs>
        <w:spacing w:line="240" w:lineRule="auto"/>
        <w:ind w:right="-143"/>
        <w:jc w:val="right"/>
      </w:pPr>
    </w:p>
    <w:p w14:paraId="156A95F8" w14:textId="77777777" w:rsidR="007A2D5A" w:rsidRPr="00F270D6" w:rsidRDefault="007A2D5A" w:rsidP="00A97B5C">
      <w:pPr>
        <w:tabs>
          <w:tab w:val="left" w:pos="-142"/>
        </w:tabs>
        <w:spacing w:after="0" w:line="240" w:lineRule="auto"/>
        <w:ind w:right="-143" w:firstLine="1418"/>
        <w:jc w:val="right"/>
      </w:pPr>
      <w:r w:rsidRPr="00F270D6">
        <w:t xml:space="preserve">Município de Apuí, Estado do Amazonas, em </w:t>
      </w:r>
      <w:r w:rsidR="00A97B5C">
        <w:t>15</w:t>
      </w:r>
      <w:r w:rsidR="00D021A4" w:rsidRPr="00F270D6">
        <w:t xml:space="preserve"> de </w:t>
      </w:r>
      <w:r w:rsidR="00A97B5C">
        <w:t>julho</w:t>
      </w:r>
      <w:r w:rsidR="00D021A4" w:rsidRPr="00F270D6">
        <w:t xml:space="preserve"> de </w:t>
      </w:r>
      <w:r w:rsidRPr="00F270D6">
        <w:t>202</w:t>
      </w:r>
      <w:r w:rsidR="00140C42" w:rsidRPr="00F270D6">
        <w:t>5</w:t>
      </w:r>
      <w:r w:rsidR="00D021A4" w:rsidRPr="00F270D6">
        <w:t>.</w:t>
      </w:r>
    </w:p>
    <w:p w14:paraId="35080A42" w14:textId="77777777" w:rsidR="007A2D5A" w:rsidRPr="00F270D6" w:rsidRDefault="007A2D5A" w:rsidP="00A97B5C">
      <w:pPr>
        <w:tabs>
          <w:tab w:val="left" w:pos="-142"/>
        </w:tabs>
        <w:spacing w:after="0" w:line="240" w:lineRule="auto"/>
        <w:ind w:right="-143" w:firstLine="0"/>
      </w:pPr>
    </w:p>
    <w:p w14:paraId="107E648A" w14:textId="77777777" w:rsidR="007A2D5A" w:rsidRPr="00F270D6" w:rsidRDefault="007A2D5A" w:rsidP="00A97B5C">
      <w:pPr>
        <w:tabs>
          <w:tab w:val="left" w:pos="-142"/>
        </w:tabs>
        <w:spacing w:after="0" w:line="240" w:lineRule="auto"/>
        <w:ind w:right="-143" w:firstLine="0"/>
      </w:pPr>
    </w:p>
    <w:p w14:paraId="5BE3BE73" w14:textId="77777777" w:rsidR="00D021A4" w:rsidRPr="00A97B5C" w:rsidRDefault="00D021A4" w:rsidP="00A97B5C">
      <w:pPr>
        <w:spacing w:after="0" w:line="240" w:lineRule="auto"/>
        <w:ind w:right="-143" w:firstLine="0"/>
        <w:rPr>
          <w:sz w:val="20"/>
          <w:szCs w:val="20"/>
        </w:rPr>
      </w:pPr>
    </w:p>
    <w:p w14:paraId="4B0E2415" w14:textId="77777777" w:rsidR="00D021A4" w:rsidRPr="00A97B5C" w:rsidRDefault="00D021A4" w:rsidP="00A97B5C">
      <w:pPr>
        <w:tabs>
          <w:tab w:val="left" w:pos="1134"/>
        </w:tabs>
        <w:spacing w:after="0" w:line="240" w:lineRule="auto"/>
        <w:ind w:right="-143" w:firstLine="0"/>
        <w:rPr>
          <w:b/>
          <w:sz w:val="20"/>
          <w:szCs w:val="20"/>
        </w:rPr>
      </w:pPr>
      <w:r w:rsidRPr="00A97B5C">
        <w:rPr>
          <w:b/>
          <w:sz w:val="20"/>
          <w:szCs w:val="20"/>
        </w:rPr>
        <w:t xml:space="preserve">       </w:t>
      </w:r>
      <w:r w:rsidR="00A97B5C">
        <w:rPr>
          <w:b/>
          <w:sz w:val="20"/>
          <w:szCs w:val="20"/>
        </w:rPr>
        <w:t xml:space="preserve">         </w:t>
      </w:r>
      <w:r w:rsidRPr="00A97B5C">
        <w:rPr>
          <w:b/>
          <w:sz w:val="20"/>
          <w:szCs w:val="20"/>
        </w:rPr>
        <w:t xml:space="preserve"> Vereador </w:t>
      </w:r>
      <w:r w:rsidR="00A97B5C" w:rsidRPr="00A97B5C">
        <w:rPr>
          <w:b/>
          <w:sz w:val="20"/>
          <w:szCs w:val="20"/>
        </w:rPr>
        <w:t>JUVENAL BELO DA HORA</w:t>
      </w:r>
      <w:r w:rsidRPr="00A97B5C">
        <w:rPr>
          <w:b/>
          <w:sz w:val="20"/>
          <w:szCs w:val="20"/>
        </w:rPr>
        <w:t xml:space="preserve">                              </w:t>
      </w:r>
      <w:r w:rsidR="00CA1C6B" w:rsidRPr="00A97B5C">
        <w:rPr>
          <w:b/>
          <w:sz w:val="20"/>
          <w:szCs w:val="20"/>
        </w:rPr>
        <w:t xml:space="preserve"> </w:t>
      </w:r>
      <w:r w:rsidR="00A97B5C">
        <w:rPr>
          <w:b/>
          <w:sz w:val="20"/>
          <w:szCs w:val="20"/>
        </w:rPr>
        <w:t xml:space="preserve">       </w:t>
      </w:r>
      <w:r w:rsidR="00CA1C6B" w:rsidRPr="00A97B5C">
        <w:rPr>
          <w:b/>
          <w:sz w:val="20"/>
          <w:szCs w:val="20"/>
        </w:rPr>
        <w:t xml:space="preserve"> </w:t>
      </w:r>
      <w:r w:rsidR="00A97B5C">
        <w:rPr>
          <w:b/>
          <w:sz w:val="20"/>
          <w:szCs w:val="20"/>
        </w:rPr>
        <w:t xml:space="preserve">     </w:t>
      </w:r>
      <w:r w:rsidR="00BA15B5" w:rsidRPr="00A97B5C">
        <w:rPr>
          <w:b/>
          <w:sz w:val="20"/>
          <w:szCs w:val="20"/>
        </w:rPr>
        <w:t>JOSÉ ROBERTO FIORILLI</w:t>
      </w:r>
    </w:p>
    <w:p w14:paraId="788B1F74" w14:textId="77777777" w:rsidR="00D021A4" w:rsidRPr="00A97B5C" w:rsidRDefault="00D021A4" w:rsidP="00A97B5C">
      <w:pPr>
        <w:tabs>
          <w:tab w:val="left" w:pos="1134"/>
        </w:tabs>
        <w:spacing w:after="0" w:line="240" w:lineRule="auto"/>
        <w:ind w:right="-143" w:firstLine="0"/>
        <w:rPr>
          <w:sz w:val="20"/>
          <w:szCs w:val="20"/>
        </w:rPr>
      </w:pPr>
      <w:r w:rsidRPr="00A97B5C">
        <w:rPr>
          <w:sz w:val="20"/>
          <w:szCs w:val="20"/>
          <w:lang w:val="pt-PT"/>
        </w:rPr>
        <w:t>Presidente</w:t>
      </w:r>
      <w:r w:rsidR="00A97B5C" w:rsidRPr="00A97B5C">
        <w:rPr>
          <w:sz w:val="20"/>
          <w:szCs w:val="20"/>
          <w:lang w:val="pt-PT"/>
        </w:rPr>
        <w:t xml:space="preserve"> em Exercicio</w:t>
      </w:r>
      <w:r w:rsidR="002769D3" w:rsidRPr="00A97B5C">
        <w:rPr>
          <w:sz w:val="20"/>
          <w:szCs w:val="20"/>
          <w:lang w:val="pt-PT"/>
        </w:rPr>
        <w:t xml:space="preserve"> </w:t>
      </w:r>
      <w:r w:rsidRPr="00A97B5C">
        <w:rPr>
          <w:sz w:val="20"/>
          <w:szCs w:val="20"/>
          <w:lang w:val="pt-PT"/>
        </w:rPr>
        <w:t xml:space="preserve">da </w:t>
      </w:r>
      <w:r w:rsidR="00CA1C6B" w:rsidRPr="00A97B5C">
        <w:rPr>
          <w:sz w:val="20"/>
          <w:szCs w:val="20"/>
          <w:lang w:val="pt-PT"/>
        </w:rPr>
        <w:t xml:space="preserve">CÂMARA MUNICIPAL DE APUÍ/AM       </w:t>
      </w:r>
      <w:r w:rsidR="00A97B5C">
        <w:rPr>
          <w:sz w:val="20"/>
          <w:szCs w:val="20"/>
          <w:lang w:val="pt-PT"/>
        </w:rPr>
        <w:t xml:space="preserve">  </w:t>
      </w:r>
      <w:r w:rsidR="00CA1C6B" w:rsidRPr="00A97B5C">
        <w:rPr>
          <w:sz w:val="20"/>
          <w:szCs w:val="20"/>
          <w:lang w:val="pt-PT"/>
        </w:rPr>
        <w:t xml:space="preserve">Empresa  </w:t>
      </w:r>
      <w:r w:rsidR="00CA1C6B" w:rsidRPr="00A97B5C">
        <w:rPr>
          <w:b/>
          <w:sz w:val="20"/>
          <w:szCs w:val="20"/>
        </w:rPr>
        <w:t>FIORILLI SOFTWARE</w:t>
      </w:r>
      <w:r w:rsidR="00CA1C6B" w:rsidRPr="00A97B5C">
        <w:rPr>
          <w:b/>
          <w:bCs/>
          <w:sz w:val="20"/>
          <w:szCs w:val="20"/>
        </w:rPr>
        <w:t xml:space="preserve"> LTDA</w:t>
      </w:r>
    </w:p>
    <w:p w14:paraId="0C429F94" w14:textId="77777777" w:rsidR="00D021A4" w:rsidRPr="00A97B5C" w:rsidRDefault="00D021A4" w:rsidP="00A97B5C">
      <w:pPr>
        <w:pStyle w:val="Rodap"/>
        <w:tabs>
          <w:tab w:val="clear" w:pos="8504"/>
          <w:tab w:val="left" w:pos="1134"/>
        </w:tabs>
        <w:ind w:right="-143" w:firstLine="0"/>
        <w:rPr>
          <w:sz w:val="20"/>
          <w:szCs w:val="20"/>
          <w:lang w:val="pt-PT"/>
        </w:rPr>
      </w:pPr>
      <w:r w:rsidRPr="00A97B5C">
        <w:rPr>
          <w:sz w:val="20"/>
          <w:szCs w:val="20"/>
        </w:rPr>
        <w:t xml:space="preserve">           </w:t>
      </w:r>
      <w:r w:rsidR="00A97B5C">
        <w:rPr>
          <w:sz w:val="20"/>
          <w:szCs w:val="20"/>
        </w:rPr>
        <w:t xml:space="preserve">            </w:t>
      </w:r>
      <w:r w:rsidRPr="00A97B5C">
        <w:rPr>
          <w:sz w:val="20"/>
          <w:szCs w:val="20"/>
        </w:rPr>
        <w:t xml:space="preserve"> CNPJ Nº 34.528.869/0001-25                                          </w:t>
      </w:r>
      <w:r w:rsidR="002769D3" w:rsidRPr="00A97B5C">
        <w:rPr>
          <w:sz w:val="20"/>
          <w:szCs w:val="20"/>
        </w:rPr>
        <w:t xml:space="preserve">   </w:t>
      </w:r>
      <w:r w:rsidRPr="00A97B5C">
        <w:rPr>
          <w:sz w:val="20"/>
          <w:szCs w:val="20"/>
        </w:rPr>
        <w:t xml:space="preserve">   </w:t>
      </w:r>
      <w:r w:rsidR="00A97B5C">
        <w:rPr>
          <w:sz w:val="20"/>
          <w:szCs w:val="20"/>
        </w:rPr>
        <w:t xml:space="preserve">           </w:t>
      </w:r>
      <w:r w:rsidRPr="00A97B5C">
        <w:rPr>
          <w:sz w:val="20"/>
          <w:szCs w:val="20"/>
        </w:rPr>
        <w:t xml:space="preserve">CNPJ Nº </w:t>
      </w:r>
      <w:r w:rsidR="00CA1C6B" w:rsidRPr="00A97B5C">
        <w:rPr>
          <w:sz w:val="20"/>
          <w:szCs w:val="20"/>
        </w:rPr>
        <w:t>01.704.233/0001-38</w:t>
      </w:r>
    </w:p>
    <w:p w14:paraId="72F09CBF" w14:textId="77777777" w:rsidR="00D021A4" w:rsidRPr="00A97B5C" w:rsidRDefault="00D021A4" w:rsidP="00A97B5C">
      <w:pPr>
        <w:tabs>
          <w:tab w:val="left" w:pos="1134"/>
        </w:tabs>
        <w:spacing w:after="0" w:line="240" w:lineRule="auto"/>
        <w:ind w:right="-143" w:firstLine="0"/>
        <w:rPr>
          <w:sz w:val="20"/>
          <w:szCs w:val="20"/>
        </w:rPr>
      </w:pPr>
      <w:r w:rsidRPr="00A97B5C">
        <w:rPr>
          <w:sz w:val="20"/>
          <w:szCs w:val="20"/>
        </w:rPr>
        <w:t xml:space="preserve">                        </w:t>
      </w:r>
      <w:r w:rsidR="00A97B5C">
        <w:rPr>
          <w:sz w:val="20"/>
          <w:szCs w:val="20"/>
        </w:rPr>
        <w:t xml:space="preserve">            </w:t>
      </w:r>
      <w:r w:rsidRPr="00A97B5C">
        <w:rPr>
          <w:sz w:val="20"/>
          <w:szCs w:val="20"/>
        </w:rPr>
        <w:t xml:space="preserve">Contratante                                                                           </w:t>
      </w:r>
      <w:r w:rsidR="002769D3" w:rsidRPr="00A97B5C">
        <w:rPr>
          <w:sz w:val="20"/>
          <w:szCs w:val="20"/>
        </w:rPr>
        <w:t xml:space="preserve"> </w:t>
      </w:r>
      <w:r w:rsidRPr="00A97B5C">
        <w:rPr>
          <w:sz w:val="20"/>
          <w:szCs w:val="20"/>
        </w:rPr>
        <w:t xml:space="preserve">  </w:t>
      </w:r>
      <w:r w:rsidR="00A97B5C">
        <w:rPr>
          <w:sz w:val="20"/>
          <w:szCs w:val="20"/>
        </w:rPr>
        <w:t xml:space="preserve">                </w:t>
      </w:r>
      <w:r w:rsidRPr="00A97B5C">
        <w:rPr>
          <w:sz w:val="20"/>
          <w:szCs w:val="20"/>
        </w:rPr>
        <w:t xml:space="preserve"> Contratada</w:t>
      </w:r>
    </w:p>
    <w:p w14:paraId="13BA3D22" w14:textId="77777777" w:rsidR="007A2D5A" w:rsidRPr="00A97B5C" w:rsidRDefault="007A2D5A" w:rsidP="00A97B5C">
      <w:pPr>
        <w:tabs>
          <w:tab w:val="left" w:pos="-142"/>
        </w:tabs>
        <w:autoSpaceDE w:val="0"/>
        <w:autoSpaceDN w:val="0"/>
        <w:adjustRightInd w:val="0"/>
        <w:spacing w:after="0" w:line="240" w:lineRule="auto"/>
        <w:ind w:right="-143" w:firstLine="0"/>
        <w:rPr>
          <w:sz w:val="20"/>
          <w:szCs w:val="20"/>
        </w:rPr>
      </w:pPr>
    </w:p>
    <w:p w14:paraId="6AC7EAA3" w14:textId="77777777" w:rsidR="002769D3" w:rsidRPr="00F270D6" w:rsidRDefault="002769D3" w:rsidP="00A97B5C">
      <w:pPr>
        <w:tabs>
          <w:tab w:val="left" w:pos="-142"/>
        </w:tabs>
        <w:autoSpaceDE w:val="0"/>
        <w:autoSpaceDN w:val="0"/>
        <w:adjustRightInd w:val="0"/>
        <w:spacing w:after="0" w:line="240" w:lineRule="auto"/>
        <w:ind w:right="-143" w:firstLine="0"/>
      </w:pPr>
    </w:p>
    <w:p w14:paraId="12814C47" w14:textId="397DAA62" w:rsidR="007A2D5A" w:rsidRPr="00F270D6" w:rsidRDefault="00047D9C" w:rsidP="00A97B5C">
      <w:pPr>
        <w:tabs>
          <w:tab w:val="left" w:pos="-142"/>
        </w:tabs>
        <w:autoSpaceDE w:val="0"/>
        <w:autoSpaceDN w:val="0"/>
        <w:adjustRightInd w:val="0"/>
        <w:spacing w:after="0" w:line="240" w:lineRule="auto"/>
        <w:ind w:right="-143" w:firstLine="0"/>
      </w:pPr>
      <w:r w:rsidRPr="00F270D6">
        <w:rPr>
          <w:noProof/>
        </w:rPr>
        <mc:AlternateContent>
          <mc:Choice Requires="wps">
            <w:drawing>
              <wp:anchor distT="0" distB="0" distL="114300" distR="114300" simplePos="0" relativeHeight="251657728" behindDoc="0" locked="0" layoutInCell="1" allowOverlap="1" wp14:anchorId="6BAA17DE" wp14:editId="36C4DDCC">
                <wp:simplePos x="0" y="0"/>
                <wp:positionH relativeFrom="column">
                  <wp:posOffset>3785235</wp:posOffset>
                </wp:positionH>
                <wp:positionV relativeFrom="paragraph">
                  <wp:posOffset>178435</wp:posOffset>
                </wp:positionV>
                <wp:extent cx="2720340" cy="1891665"/>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891665"/>
                        </a:xfrm>
                        <a:prstGeom prst="rect">
                          <a:avLst/>
                        </a:prstGeom>
                        <a:solidFill>
                          <a:srgbClr val="FFFFFF"/>
                        </a:solidFill>
                        <a:ln w="9525">
                          <a:solidFill>
                            <a:srgbClr val="000000"/>
                          </a:solidFill>
                          <a:miter lim="800000"/>
                          <a:headEnd/>
                          <a:tailEnd/>
                        </a:ln>
                      </wps:spPr>
                      <wps:txbx>
                        <w:txbxContent>
                          <w:p w14:paraId="3BAD50E0" w14:textId="77777777" w:rsidR="007A2D5A" w:rsidRPr="007A2D5A" w:rsidRDefault="007A2D5A" w:rsidP="007A2D5A">
                            <w:pPr>
                              <w:ind w:firstLine="0"/>
                              <w:rPr>
                                <w:sz w:val="20"/>
                                <w:szCs w:val="20"/>
                              </w:rPr>
                            </w:pPr>
                            <w:r w:rsidRPr="007A2D5A">
                              <w:rPr>
                                <w:sz w:val="20"/>
                                <w:szCs w:val="20"/>
                              </w:rPr>
                              <w:t>Minuta aprovada na forma dos arts. 18 a 26, da Lei nº 14.133/2021.</w:t>
                            </w:r>
                          </w:p>
                          <w:p w14:paraId="03047BAB" w14:textId="77777777" w:rsidR="007A2D5A" w:rsidRPr="007A2D5A" w:rsidRDefault="007A2D5A" w:rsidP="007A2D5A">
                            <w:pPr>
                              <w:ind w:firstLine="0"/>
                              <w:rPr>
                                <w:bCs/>
                                <w:sz w:val="20"/>
                                <w:szCs w:val="20"/>
                              </w:rPr>
                            </w:pPr>
                            <w:r w:rsidRPr="007A2D5A">
                              <w:rPr>
                                <w:sz w:val="20"/>
                                <w:szCs w:val="20"/>
                              </w:rPr>
                              <w:t xml:space="preserve">Em </w:t>
                            </w:r>
                            <w:r w:rsidR="00E8236C">
                              <w:rPr>
                                <w:sz w:val="20"/>
                                <w:szCs w:val="20"/>
                              </w:rPr>
                              <w:t>15</w:t>
                            </w:r>
                            <w:r w:rsidRPr="007A2D5A">
                              <w:rPr>
                                <w:sz w:val="20"/>
                                <w:szCs w:val="20"/>
                              </w:rPr>
                              <w:t>/</w:t>
                            </w:r>
                            <w:r w:rsidR="00E8236C">
                              <w:rPr>
                                <w:sz w:val="20"/>
                                <w:szCs w:val="20"/>
                              </w:rPr>
                              <w:t>07</w:t>
                            </w:r>
                            <w:r w:rsidRPr="007A2D5A">
                              <w:rPr>
                                <w:sz w:val="20"/>
                                <w:szCs w:val="20"/>
                              </w:rPr>
                              <w:t>/20</w:t>
                            </w:r>
                            <w:r w:rsidR="00E8236C">
                              <w:rPr>
                                <w:sz w:val="20"/>
                                <w:szCs w:val="20"/>
                              </w:rPr>
                              <w:t>25</w:t>
                            </w:r>
                            <w:r w:rsidRPr="007A2D5A">
                              <w:rPr>
                                <w:sz w:val="20"/>
                                <w:szCs w:val="20"/>
                              </w:rPr>
                              <w:t>.</w:t>
                            </w:r>
                          </w:p>
                          <w:p w14:paraId="5E08FDE0" w14:textId="77777777" w:rsidR="007A2D5A" w:rsidRPr="007A2D5A" w:rsidRDefault="007A2D5A" w:rsidP="007A2D5A">
                            <w:pPr>
                              <w:ind w:firstLine="0"/>
                              <w:rPr>
                                <w:bCs/>
                                <w:sz w:val="20"/>
                                <w:szCs w:val="20"/>
                              </w:rPr>
                            </w:pPr>
                          </w:p>
                          <w:p w14:paraId="1A006168" w14:textId="77777777" w:rsidR="007A2D5A" w:rsidRPr="007A2D5A" w:rsidRDefault="007A2D5A" w:rsidP="007A2D5A">
                            <w:pPr>
                              <w:ind w:firstLine="0"/>
                              <w:rPr>
                                <w:bCs/>
                                <w:sz w:val="20"/>
                                <w:szCs w:val="20"/>
                              </w:rPr>
                            </w:pPr>
                            <w:r w:rsidRPr="007A2D5A">
                              <w:rPr>
                                <w:bCs/>
                                <w:sz w:val="20"/>
                                <w:szCs w:val="20"/>
                              </w:rPr>
                              <w:t>____________________</w:t>
                            </w:r>
                            <w:r>
                              <w:rPr>
                                <w:bCs/>
                                <w:sz w:val="20"/>
                                <w:szCs w:val="20"/>
                              </w:rPr>
                              <w:t>_____</w:t>
                            </w:r>
                            <w:r w:rsidRPr="007A2D5A">
                              <w:rPr>
                                <w:bCs/>
                                <w:sz w:val="20"/>
                                <w:szCs w:val="20"/>
                              </w:rPr>
                              <w:t>______________</w:t>
                            </w:r>
                          </w:p>
                          <w:p w14:paraId="1BA593E5" w14:textId="77777777" w:rsidR="00BA15B5" w:rsidRPr="00042C2F" w:rsidRDefault="00BA15B5" w:rsidP="00BA15B5">
                            <w:pPr>
                              <w:pStyle w:val="Rodap"/>
                              <w:ind w:firstLine="0"/>
                              <w:jc w:val="center"/>
                              <w:rPr>
                                <w:b/>
                                <w:bCs/>
                                <w:sz w:val="20"/>
                                <w:szCs w:val="20"/>
                                <w:lang w:val="pt-BR"/>
                              </w:rPr>
                            </w:pPr>
                            <w:r w:rsidRPr="00042C2F">
                              <w:rPr>
                                <w:b/>
                                <w:bCs/>
                                <w:sz w:val="20"/>
                                <w:szCs w:val="20"/>
                                <w:lang w:val="pt-BR"/>
                              </w:rPr>
                              <w:t>Dr</w:t>
                            </w:r>
                            <w:r>
                              <w:rPr>
                                <w:b/>
                                <w:bCs/>
                                <w:sz w:val="20"/>
                                <w:szCs w:val="20"/>
                                <w:lang w:val="pt-BR"/>
                              </w:rPr>
                              <w:t>.</w:t>
                            </w:r>
                            <w:r w:rsidRPr="00042C2F">
                              <w:rPr>
                                <w:b/>
                                <w:bCs/>
                                <w:sz w:val="20"/>
                                <w:szCs w:val="20"/>
                                <w:lang w:val="pt-BR"/>
                              </w:rPr>
                              <w:t xml:space="preserve"> Éder Souza Silva</w:t>
                            </w:r>
                          </w:p>
                          <w:p w14:paraId="3A278C1D" w14:textId="77777777" w:rsidR="00BA15B5" w:rsidRDefault="00BA15B5" w:rsidP="00BA15B5">
                            <w:pPr>
                              <w:pStyle w:val="Rodap"/>
                              <w:ind w:firstLine="0"/>
                              <w:jc w:val="center"/>
                              <w:rPr>
                                <w:sz w:val="20"/>
                                <w:szCs w:val="20"/>
                                <w:lang w:val="pt-BR"/>
                              </w:rPr>
                            </w:pPr>
                            <w:r>
                              <w:rPr>
                                <w:sz w:val="20"/>
                                <w:szCs w:val="20"/>
                                <w:lang w:val="pt-BR"/>
                              </w:rPr>
                              <w:t>Procurador Jurídico</w:t>
                            </w:r>
                          </w:p>
                          <w:p w14:paraId="1A36F8CC" w14:textId="77777777" w:rsidR="00BA15B5" w:rsidRPr="0000674F" w:rsidRDefault="00BA15B5" w:rsidP="00BA15B5">
                            <w:pPr>
                              <w:pStyle w:val="Rodap"/>
                              <w:ind w:firstLine="0"/>
                              <w:jc w:val="center"/>
                              <w:rPr>
                                <w:sz w:val="20"/>
                                <w:szCs w:val="20"/>
                                <w:lang w:val="pt-BR"/>
                              </w:rPr>
                            </w:pPr>
                            <w:r>
                              <w:rPr>
                                <w:sz w:val="20"/>
                                <w:szCs w:val="20"/>
                                <w:lang w:val="pt-BR"/>
                              </w:rPr>
                              <w:t>Matrícula nº 389-1/2025</w:t>
                            </w:r>
                          </w:p>
                          <w:p w14:paraId="49F36FCB" w14:textId="77777777" w:rsidR="007A2D5A" w:rsidRPr="007A2D5A" w:rsidRDefault="007A2D5A" w:rsidP="007A2D5A">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17DE" id="_x0000_t202" coordsize="21600,21600" o:spt="202" path="m,l,21600r21600,l21600,xe">
                <v:stroke joinstyle="miter"/>
                <v:path gradientshapeok="t" o:connecttype="rect"/>
              </v:shapetype>
              <v:shape id="Caixa de Texto 1" o:spid="_x0000_s1026" type="#_x0000_t202" style="position:absolute;left:0;text-align:left;margin-left:298.05pt;margin-top:14.05pt;width:214.2pt;height:1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voLwIAAFcEAAAOAAAAZHJzL2Uyb0RvYy54bWysVNuO0zAQfUfiHyy/06SlLW3UdLV0KUJa&#10;LtIuHzB1nMbC8RjbbbJ8PWOnWyLgCZEHy+MZH585M5PNTd9qdpbOKzQln05yzqQRWClzLPnXx/2r&#10;FWc+gKlAo5Elf5Ke32xfvth0tpAzbFBX0jECMb7obMmbEGyRZV40sgU/QSsNOWt0LQQy3TGrHHSE&#10;3upslufLrENXWYdCek+nd4OTbxN+XUsRPte1l4HpkhO3kFaX1kNcs+0GiqMD2yhxoQH/wKIFZejR&#10;K9QdBGAnp/6AapVw6LEOE4FthnWthEw5UDbT/LdsHhqwMuVC4nh7lcn/P1jx6fzFMVVR7Tgz0FKJ&#10;dqB6YJVkj7IPyKZRo876gkIfLAWH/i32MT7m6+09im+eGdw1YI7y1jnsGgkVcUw3s9HVAcdHkEP3&#10;ESt6DE4BE1BfuzYCkiSM0KlWT9f6EA8m6HD2Zpa/npNLkG+6Wk+Xy0Vkl0HxfN06H95LbFnclNxR&#10;AyR4ON/7MIQ+hyT6qFW1V1onwx0PO+3YGahZ9um7oPtxmDasK/l6MVsMCox9fgyRp+9vEK0K1PVa&#10;tSVfXYOgiLq9M1XqyQBKD3vKThtKMgoZtRtUDP2hvxTmgNUTSepw6G6aRto06H5w1lFnl9x/P4GT&#10;nOkPhsqyns6jhiEZ8wVpypkbew5jDxhBUCUPnA3bXRjG52SdOjb00tAIBm+plLVKIkeqA6sLb+re&#10;VKbLpMXxGNsp6tf/YPsTAAD//wMAUEsDBBQABgAIAAAAIQBYL/N94QAAAAsBAAAPAAAAZHJzL2Rv&#10;d25yZXYueG1sTI/BTsMwDIbvSLxDZCQuiCXrttKVphNCAsENBoJr1nhtReKUJOvK25Od4GRZ/vT7&#10;+6vNZA0b0YfekYT5TABDapzuqZXw/vZwXQALUZFWxhFK+MEAm/r8rFKldkd6xXEbW5ZCKJRKQhfj&#10;UHIemg6tCjM3IKXb3nmrYlp9y7VXxxRuDc+EyLlVPaUPnRrwvsPma3uwEorl0/gZnhcvH02+N+t4&#10;dTM+fnspLy+mu1tgEaf4B8NJP6lDnZx27kA6MCNhtc7nCZWQFWmeAJEtV8B2EhZZLoDXFf/fof4F&#10;AAD//wMAUEsBAi0AFAAGAAgAAAAhALaDOJL+AAAA4QEAABMAAAAAAAAAAAAAAAAAAAAAAFtDb250&#10;ZW50X1R5cGVzXS54bWxQSwECLQAUAAYACAAAACEAOP0h/9YAAACUAQAACwAAAAAAAAAAAAAAAAAv&#10;AQAAX3JlbHMvLnJlbHNQSwECLQAUAAYACAAAACEAHgRr6C8CAABXBAAADgAAAAAAAAAAAAAAAAAu&#10;AgAAZHJzL2Uyb0RvYy54bWxQSwECLQAUAAYACAAAACEAWC/zfeEAAAALAQAADwAAAAAAAAAAAAAA&#10;AACJBAAAZHJzL2Rvd25yZXYueG1sUEsFBgAAAAAEAAQA8wAAAJcFAAAAAA==&#10;">
                <v:textbox>
                  <w:txbxContent>
                    <w:p w14:paraId="3BAD50E0" w14:textId="77777777" w:rsidR="007A2D5A" w:rsidRPr="007A2D5A" w:rsidRDefault="007A2D5A" w:rsidP="007A2D5A">
                      <w:pPr>
                        <w:ind w:firstLine="0"/>
                        <w:rPr>
                          <w:sz w:val="20"/>
                          <w:szCs w:val="20"/>
                        </w:rPr>
                      </w:pPr>
                      <w:r w:rsidRPr="007A2D5A">
                        <w:rPr>
                          <w:sz w:val="20"/>
                          <w:szCs w:val="20"/>
                        </w:rPr>
                        <w:t>Minuta aprovada na forma dos arts. 18 a 26, da Lei nº 14.133/2021.</w:t>
                      </w:r>
                    </w:p>
                    <w:p w14:paraId="03047BAB" w14:textId="77777777" w:rsidR="007A2D5A" w:rsidRPr="007A2D5A" w:rsidRDefault="007A2D5A" w:rsidP="007A2D5A">
                      <w:pPr>
                        <w:ind w:firstLine="0"/>
                        <w:rPr>
                          <w:bCs/>
                          <w:sz w:val="20"/>
                          <w:szCs w:val="20"/>
                        </w:rPr>
                      </w:pPr>
                      <w:r w:rsidRPr="007A2D5A">
                        <w:rPr>
                          <w:sz w:val="20"/>
                          <w:szCs w:val="20"/>
                        </w:rPr>
                        <w:t xml:space="preserve">Em </w:t>
                      </w:r>
                      <w:r w:rsidR="00E8236C">
                        <w:rPr>
                          <w:sz w:val="20"/>
                          <w:szCs w:val="20"/>
                        </w:rPr>
                        <w:t>15</w:t>
                      </w:r>
                      <w:r w:rsidRPr="007A2D5A">
                        <w:rPr>
                          <w:sz w:val="20"/>
                          <w:szCs w:val="20"/>
                        </w:rPr>
                        <w:t>/</w:t>
                      </w:r>
                      <w:r w:rsidR="00E8236C">
                        <w:rPr>
                          <w:sz w:val="20"/>
                          <w:szCs w:val="20"/>
                        </w:rPr>
                        <w:t>07</w:t>
                      </w:r>
                      <w:r w:rsidRPr="007A2D5A">
                        <w:rPr>
                          <w:sz w:val="20"/>
                          <w:szCs w:val="20"/>
                        </w:rPr>
                        <w:t>/20</w:t>
                      </w:r>
                      <w:r w:rsidR="00E8236C">
                        <w:rPr>
                          <w:sz w:val="20"/>
                          <w:szCs w:val="20"/>
                        </w:rPr>
                        <w:t>25</w:t>
                      </w:r>
                      <w:r w:rsidRPr="007A2D5A">
                        <w:rPr>
                          <w:sz w:val="20"/>
                          <w:szCs w:val="20"/>
                        </w:rPr>
                        <w:t>.</w:t>
                      </w:r>
                    </w:p>
                    <w:p w14:paraId="5E08FDE0" w14:textId="77777777" w:rsidR="007A2D5A" w:rsidRPr="007A2D5A" w:rsidRDefault="007A2D5A" w:rsidP="007A2D5A">
                      <w:pPr>
                        <w:ind w:firstLine="0"/>
                        <w:rPr>
                          <w:bCs/>
                          <w:sz w:val="20"/>
                          <w:szCs w:val="20"/>
                        </w:rPr>
                      </w:pPr>
                    </w:p>
                    <w:p w14:paraId="1A006168" w14:textId="77777777" w:rsidR="007A2D5A" w:rsidRPr="007A2D5A" w:rsidRDefault="007A2D5A" w:rsidP="007A2D5A">
                      <w:pPr>
                        <w:ind w:firstLine="0"/>
                        <w:rPr>
                          <w:bCs/>
                          <w:sz w:val="20"/>
                          <w:szCs w:val="20"/>
                        </w:rPr>
                      </w:pPr>
                      <w:r w:rsidRPr="007A2D5A">
                        <w:rPr>
                          <w:bCs/>
                          <w:sz w:val="20"/>
                          <w:szCs w:val="20"/>
                        </w:rPr>
                        <w:t>____________________</w:t>
                      </w:r>
                      <w:r>
                        <w:rPr>
                          <w:bCs/>
                          <w:sz w:val="20"/>
                          <w:szCs w:val="20"/>
                        </w:rPr>
                        <w:t>_____</w:t>
                      </w:r>
                      <w:r w:rsidRPr="007A2D5A">
                        <w:rPr>
                          <w:bCs/>
                          <w:sz w:val="20"/>
                          <w:szCs w:val="20"/>
                        </w:rPr>
                        <w:t>______________</w:t>
                      </w:r>
                    </w:p>
                    <w:p w14:paraId="1BA593E5" w14:textId="77777777" w:rsidR="00BA15B5" w:rsidRPr="00042C2F" w:rsidRDefault="00BA15B5" w:rsidP="00BA15B5">
                      <w:pPr>
                        <w:pStyle w:val="Rodap"/>
                        <w:ind w:firstLine="0"/>
                        <w:jc w:val="center"/>
                        <w:rPr>
                          <w:b/>
                          <w:bCs/>
                          <w:sz w:val="20"/>
                          <w:szCs w:val="20"/>
                          <w:lang w:val="pt-BR"/>
                        </w:rPr>
                      </w:pPr>
                      <w:r w:rsidRPr="00042C2F">
                        <w:rPr>
                          <w:b/>
                          <w:bCs/>
                          <w:sz w:val="20"/>
                          <w:szCs w:val="20"/>
                          <w:lang w:val="pt-BR"/>
                        </w:rPr>
                        <w:t>Dr</w:t>
                      </w:r>
                      <w:r>
                        <w:rPr>
                          <w:b/>
                          <w:bCs/>
                          <w:sz w:val="20"/>
                          <w:szCs w:val="20"/>
                          <w:lang w:val="pt-BR"/>
                        </w:rPr>
                        <w:t>.</w:t>
                      </w:r>
                      <w:r w:rsidRPr="00042C2F">
                        <w:rPr>
                          <w:b/>
                          <w:bCs/>
                          <w:sz w:val="20"/>
                          <w:szCs w:val="20"/>
                          <w:lang w:val="pt-BR"/>
                        </w:rPr>
                        <w:t xml:space="preserve"> Éder Souza Silva</w:t>
                      </w:r>
                    </w:p>
                    <w:p w14:paraId="3A278C1D" w14:textId="77777777" w:rsidR="00BA15B5" w:rsidRDefault="00BA15B5" w:rsidP="00BA15B5">
                      <w:pPr>
                        <w:pStyle w:val="Rodap"/>
                        <w:ind w:firstLine="0"/>
                        <w:jc w:val="center"/>
                        <w:rPr>
                          <w:sz w:val="20"/>
                          <w:szCs w:val="20"/>
                          <w:lang w:val="pt-BR"/>
                        </w:rPr>
                      </w:pPr>
                      <w:r>
                        <w:rPr>
                          <w:sz w:val="20"/>
                          <w:szCs w:val="20"/>
                          <w:lang w:val="pt-BR"/>
                        </w:rPr>
                        <w:t>Procurador Jurídico</w:t>
                      </w:r>
                    </w:p>
                    <w:p w14:paraId="1A36F8CC" w14:textId="77777777" w:rsidR="00BA15B5" w:rsidRPr="0000674F" w:rsidRDefault="00BA15B5" w:rsidP="00BA15B5">
                      <w:pPr>
                        <w:pStyle w:val="Rodap"/>
                        <w:ind w:firstLine="0"/>
                        <w:jc w:val="center"/>
                        <w:rPr>
                          <w:sz w:val="20"/>
                          <w:szCs w:val="20"/>
                          <w:lang w:val="pt-BR"/>
                        </w:rPr>
                      </w:pPr>
                      <w:r>
                        <w:rPr>
                          <w:sz w:val="20"/>
                          <w:szCs w:val="20"/>
                          <w:lang w:val="pt-BR"/>
                        </w:rPr>
                        <w:t>Matrícula nº 389-1/2025</w:t>
                      </w:r>
                    </w:p>
                    <w:p w14:paraId="49F36FCB" w14:textId="77777777" w:rsidR="007A2D5A" w:rsidRPr="007A2D5A" w:rsidRDefault="007A2D5A" w:rsidP="007A2D5A">
                      <w:pPr>
                        <w:pStyle w:val="Rodap"/>
                      </w:pPr>
                    </w:p>
                  </w:txbxContent>
                </v:textbox>
              </v:shape>
            </w:pict>
          </mc:Fallback>
        </mc:AlternateContent>
      </w:r>
      <w:r w:rsidR="007A2D5A" w:rsidRPr="00F270D6">
        <w:t>TESTEMUNHAS:</w:t>
      </w:r>
    </w:p>
    <w:p w14:paraId="05580A5A"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 xml:space="preserve">01) ____________________________________________ </w:t>
      </w:r>
    </w:p>
    <w:p w14:paraId="1D91C7E9"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 xml:space="preserve">NOME </w:t>
      </w:r>
    </w:p>
    <w:p w14:paraId="7CAEE55F"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 xml:space="preserve">CPF:      </w:t>
      </w:r>
    </w:p>
    <w:p w14:paraId="5CA26266" w14:textId="77777777" w:rsidR="002769D3" w:rsidRPr="00F270D6" w:rsidRDefault="002769D3" w:rsidP="00A97B5C">
      <w:pPr>
        <w:tabs>
          <w:tab w:val="left" w:pos="-142"/>
        </w:tabs>
        <w:autoSpaceDE w:val="0"/>
        <w:autoSpaceDN w:val="0"/>
        <w:adjustRightInd w:val="0"/>
        <w:spacing w:after="0" w:line="240" w:lineRule="auto"/>
        <w:ind w:right="-143" w:firstLine="0"/>
      </w:pPr>
    </w:p>
    <w:p w14:paraId="5CA5CAAE" w14:textId="77777777" w:rsidR="007A2D5A" w:rsidRPr="00F270D6" w:rsidRDefault="007A2D5A" w:rsidP="00A97B5C">
      <w:pPr>
        <w:tabs>
          <w:tab w:val="left" w:pos="-142"/>
        </w:tabs>
        <w:autoSpaceDE w:val="0"/>
        <w:autoSpaceDN w:val="0"/>
        <w:adjustRightInd w:val="0"/>
        <w:spacing w:line="240" w:lineRule="auto"/>
        <w:ind w:right="-143" w:firstLine="0"/>
      </w:pPr>
      <w:r w:rsidRPr="00F270D6">
        <w:t>02) ___________________________</w:t>
      </w:r>
      <w:r w:rsidRPr="00F270D6">
        <w:softHyphen/>
      </w:r>
      <w:r w:rsidRPr="00F270D6">
        <w:softHyphen/>
      </w:r>
      <w:r w:rsidRPr="00F270D6">
        <w:softHyphen/>
      </w:r>
      <w:r w:rsidRPr="00F270D6">
        <w:softHyphen/>
        <w:t xml:space="preserve">_________________                                                                         </w:t>
      </w:r>
    </w:p>
    <w:p w14:paraId="5F5D5711"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 xml:space="preserve">NOME: </w:t>
      </w:r>
    </w:p>
    <w:p w14:paraId="1AE2098F" w14:textId="77777777" w:rsidR="007A2D5A" w:rsidRPr="00F270D6" w:rsidRDefault="007A2D5A" w:rsidP="00A97B5C">
      <w:pPr>
        <w:tabs>
          <w:tab w:val="left" w:pos="-142"/>
        </w:tabs>
        <w:autoSpaceDE w:val="0"/>
        <w:autoSpaceDN w:val="0"/>
        <w:adjustRightInd w:val="0"/>
        <w:spacing w:after="0" w:line="240" w:lineRule="auto"/>
        <w:ind w:right="-143" w:firstLine="0"/>
      </w:pPr>
      <w:r w:rsidRPr="00F270D6">
        <w:t xml:space="preserve">CPF:                               </w:t>
      </w:r>
    </w:p>
    <w:p w14:paraId="6C957961" w14:textId="77777777" w:rsidR="007A2D5A" w:rsidRPr="00F270D6" w:rsidRDefault="007A2D5A" w:rsidP="00A97B5C">
      <w:pPr>
        <w:tabs>
          <w:tab w:val="left" w:pos="-142"/>
        </w:tabs>
        <w:spacing w:line="240" w:lineRule="auto"/>
        <w:ind w:right="-143" w:firstLine="0"/>
        <w:rPr>
          <w:bCs/>
        </w:rPr>
      </w:pPr>
    </w:p>
    <w:p w14:paraId="3D5E748D" w14:textId="77777777" w:rsidR="007A2D5A" w:rsidRPr="00F270D6" w:rsidRDefault="007A2D5A" w:rsidP="00A97B5C">
      <w:pPr>
        <w:tabs>
          <w:tab w:val="left" w:pos="-142"/>
        </w:tabs>
        <w:spacing w:after="0" w:line="240" w:lineRule="auto"/>
        <w:ind w:right="-143" w:firstLine="0"/>
        <w:rPr>
          <w:bCs/>
        </w:rPr>
      </w:pPr>
    </w:p>
    <w:sectPr w:rsidR="007A2D5A" w:rsidRPr="00F270D6" w:rsidSect="00D021A4">
      <w:headerReference w:type="default" r:id="rId8"/>
      <w:footerReference w:type="default" r:id="rId9"/>
      <w:pgSz w:w="11906" w:h="16838"/>
      <w:pgMar w:top="1912" w:right="991" w:bottom="127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6A3E" w14:textId="77777777" w:rsidR="00C7327C" w:rsidRDefault="00C7327C" w:rsidP="00C766DE">
      <w:pPr>
        <w:spacing w:after="0" w:line="240" w:lineRule="auto"/>
      </w:pPr>
      <w:r>
        <w:separator/>
      </w:r>
    </w:p>
  </w:endnote>
  <w:endnote w:type="continuationSeparator" w:id="0">
    <w:p w14:paraId="14940237" w14:textId="77777777" w:rsidR="00C7327C" w:rsidRDefault="00C7327C" w:rsidP="00C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7016" w14:textId="77777777" w:rsidR="009F5197" w:rsidRDefault="009F5197">
    <w:pPr>
      <w:pStyle w:val="Rodap"/>
      <w:jc w:val="right"/>
    </w:pPr>
    <w:r>
      <w:rPr>
        <w:lang w:val="pt-BR"/>
      </w:rPr>
      <w:t xml:space="preserve">Página </w:t>
    </w:r>
    <w:r>
      <w:rPr>
        <w:b/>
        <w:bCs/>
      </w:rPr>
      <w:fldChar w:fldCharType="begin"/>
    </w:r>
    <w:r>
      <w:rPr>
        <w:b/>
        <w:bCs/>
      </w:rPr>
      <w:instrText>PAGE</w:instrText>
    </w:r>
    <w:r>
      <w:rPr>
        <w:b/>
        <w:bCs/>
      </w:rPr>
      <w:fldChar w:fldCharType="separate"/>
    </w:r>
    <w:r>
      <w:rPr>
        <w:b/>
        <w:bCs/>
        <w:lang w:val="pt-BR"/>
      </w:rPr>
      <w:t>2</w:t>
    </w:r>
    <w:r>
      <w:rPr>
        <w:b/>
        <w:bCs/>
      </w:rPr>
      <w:fldChar w:fldCharType="end"/>
    </w:r>
    <w:r>
      <w:rPr>
        <w:lang w:val="pt-BR"/>
      </w:rPr>
      <w:t xml:space="preserve"> de </w:t>
    </w:r>
    <w:r>
      <w:rPr>
        <w:b/>
        <w:bCs/>
      </w:rPr>
      <w:fldChar w:fldCharType="begin"/>
    </w:r>
    <w:r>
      <w:rPr>
        <w:b/>
        <w:bCs/>
      </w:rPr>
      <w:instrText>NUMPAGES</w:instrText>
    </w:r>
    <w:r>
      <w:rPr>
        <w:b/>
        <w:bCs/>
      </w:rPr>
      <w:fldChar w:fldCharType="separate"/>
    </w:r>
    <w:r>
      <w:rPr>
        <w:b/>
        <w:bCs/>
        <w:lang w:val="pt-BR"/>
      </w:rPr>
      <w:t>2</w:t>
    </w:r>
    <w:r>
      <w:rPr>
        <w:b/>
        <w:bCs/>
      </w:rPr>
      <w:fldChar w:fldCharType="end"/>
    </w:r>
  </w:p>
  <w:p w14:paraId="5748E62A" w14:textId="77777777" w:rsidR="003343E7" w:rsidRDefault="003343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86E6" w14:textId="77777777" w:rsidR="00C7327C" w:rsidRDefault="00C7327C" w:rsidP="00C766DE">
      <w:pPr>
        <w:spacing w:after="0" w:line="240" w:lineRule="auto"/>
      </w:pPr>
      <w:r>
        <w:separator/>
      </w:r>
    </w:p>
  </w:footnote>
  <w:footnote w:type="continuationSeparator" w:id="0">
    <w:p w14:paraId="765C0343" w14:textId="77777777" w:rsidR="00C7327C" w:rsidRDefault="00C7327C" w:rsidP="00C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EE5E" w14:textId="553395C3" w:rsidR="00A1245F" w:rsidRPr="007A60AB" w:rsidRDefault="000E43FC" w:rsidP="00FF6043">
    <w:pPr>
      <w:pStyle w:val="Legenda"/>
      <w:ind w:left="-709" w:right="142" w:firstLine="0"/>
      <w:rPr>
        <w:rFonts w:ascii="Times New Roman" w:hAnsi="Times New Roman" w:cs="Times New Roman"/>
        <w:bCs w:val="0"/>
        <w:sz w:val="24"/>
      </w:rPr>
    </w:pPr>
    <w:bookmarkStart w:id="1" w:name="_Hlk179534350"/>
    <w:bookmarkStart w:id="2" w:name="_Hlk179534351"/>
    <w:r w:rsidRPr="007A60AB">
      <w:rPr>
        <w:rFonts w:ascii="Times New Roman" w:hAnsi="Times New Roman" w:cs="Times New Roman"/>
        <w:noProof/>
      </w:rPr>
      <w:object w:dxaOrig="1440" w:dyaOrig="1440" w14:anchorId="7B331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0.2pt;margin-top:2.4pt;width:83pt;height:73.65pt;z-index:251657216">
          <v:imagedata r:id="rId1" o:title=""/>
        </v:shape>
        <o:OLEObject Type="Embed" ProgID="CorelPHOTOPAINT.Image.13" ShapeID="_x0000_s1027" DrawAspect="Content" ObjectID="_1838180131" r:id="rId2"/>
      </w:object>
    </w:r>
    <w:r w:rsidR="00047D9C" w:rsidRPr="007A60AB">
      <w:rPr>
        <w:rFonts w:ascii="Times New Roman" w:hAnsi="Times New Roman" w:cs="Times New Roman"/>
        <w:b w:val="0"/>
        <w:bCs w:val="0"/>
        <w:noProof/>
      </w:rPr>
      <w:drawing>
        <wp:anchor distT="0" distB="0" distL="114300" distR="114300" simplePos="0" relativeHeight="251658240" behindDoc="0" locked="0" layoutInCell="1" allowOverlap="1" wp14:anchorId="72EAFB08" wp14:editId="1B6A39AE">
          <wp:simplePos x="0" y="0"/>
          <wp:positionH relativeFrom="column">
            <wp:posOffset>0</wp:posOffset>
          </wp:positionH>
          <wp:positionV relativeFrom="paragraph">
            <wp:posOffset>-20955</wp:posOffset>
          </wp:positionV>
          <wp:extent cx="904875" cy="971550"/>
          <wp:effectExtent l="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79534336"/>
    <w:r w:rsidR="00A1245F" w:rsidRPr="007A60AB">
      <w:rPr>
        <w:rFonts w:ascii="Times New Roman" w:hAnsi="Times New Roman" w:cs="Times New Roman"/>
        <w:sz w:val="24"/>
      </w:rPr>
      <w:t>ESTADO DO AMAZONAS</w:t>
    </w:r>
  </w:p>
  <w:p w14:paraId="4253768C" w14:textId="77777777" w:rsidR="00A1245F" w:rsidRPr="007A60AB" w:rsidRDefault="00A1245F" w:rsidP="00A1245F">
    <w:pPr>
      <w:tabs>
        <w:tab w:val="left" w:pos="9214"/>
      </w:tabs>
      <w:spacing w:after="0" w:line="240" w:lineRule="auto"/>
      <w:ind w:left="-567" w:right="142" w:firstLine="0"/>
      <w:jc w:val="center"/>
      <w:rPr>
        <w:b/>
      </w:rPr>
    </w:pPr>
    <w:r w:rsidRPr="007A60AB">
      <w:rPr>
        <w:b/>
      </w:rPr>
      <w:t>PODER LEGISLASTIVO</w:t>
    </w:r>
  </w:p>
  <w:p w14:paraId="16F7B001" w14:textId="77777777" w:rsidR="00A1245F" w:rsidRPr="007A60AB" w:rsidRDefault="00D021A4" w:rsidP="00D021A4">
    <w:pPr>
      <w:tabs>
        <w:tab w:val="left" w:pos="2124"/>
        <w:tab w:val="center" w:pos="4606"/>
        <w:tab w:val="left" w:pos="9214"/>
      </w:tabs>
      <w:spacing w:after="0" w:line="240" w:lineRule="auto"/>
      <w:ind w:left="-567" w:right="142" w:firstLine="0"/>
      <w:jc w:val="left"/>
      <w:rPr>
        <w:b/>
        <w:sz w:val="30"/>
        <w:szCs w:val="30"/>
      </w:rPr>
    </w:pPr>
    <w:r w:rsidRPr="007A60AB">
      <w:rPr>
        <w:b/>
        <w:sz w:val="30"/>
        <w:szCs w:val="30"/>
      </w:rPr>
      <w:tab/>
    </w:r>
    <w:r w:rsidRPr="007A60AB">
      <w:rPr>
        <w:b/>
        <w:sz w:val="30"/>
        <w:szCs w:val="30"/>
      </w:rPr>
      <w:tab/>
    </w:r>
    <w:r w:rsidR="00A1245F" w:rsidRPr="007A60AB">
      <w:rPr>
        <w:b/>
        <w:sz w:val="30"/>
        <w:szCs w:val="30"/>
      </w:rPr>
      <w:t>CÂMARA MUNICIPAL DE APUÍ</w:t>
    </w:r>
  </w:p>
  <w:bookmarkEnd w:id="3"/>
  <w:p w14:paraId="3727D35B" w14:textId="77777777" w:rsidR="003343E7" w:rsidRDefault="003343E7" w:rsidP="00A1245F">
    <w:pPr>
      <w:pStyle w:val="Cabealho"/>
    </w:pPr>
  </w:p>
  <w:p w14:paraId="0DE41E5B" w14:textId="77777777" w:rsidR="00FF6043" w:rsidRPr="007A60AB" w:rsidRDefault="00FF6043" w:rsidP="00A1245F">
    <w:pPr>
      <w:pStyle w:val="Cabealho"/>
    </w:pPr>
  </w:p>
  <w:bookmarkEnd w:id="1"/>
  <w:bookmarkEnd w:id="2"/>
  <w:p w14:paraId="036D49CD" w14:textId="77777777" w:rsidR="00D021A4" w:rsidRPr="007A60AB" w:rsidRDefault="00D021A4" w:rsidP="00A124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5F"/>
    <w:multiLevelType w:val="multilevel"/>
    <w:tmpl w:val="6A3258FA"/>
    <w:lvl w:ilvl="0">
      <w:start w:val="1"/>
      <w:numFmt w:val="decimal"/>
      <w:lvlText w:val="%1."/>
      <w:lvlJc w:val="left"/>
      <w:pPr>
        <w:ind w:left="1494" w:hanging="360"/>
      </w:pPr>
      <w:rPr>
        <w:rFonts w:hint="default"/>
        <w:b/>
        <w:bCs/>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73D5533"/>
    <w:multiLevelType w:val="hybridMultilevel"/>
    <w:tmpl w:val="DCDC7722"/>
    <w:lvl w:ilvl="0" w:tplc="5210C53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7B678BA"/>
    <w:multiLevelType w:val="hybridMultilevel"/>
    <w:tmpl w:val="A54017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7E4682F"/>
    <w:multiLevelType w:val="hybridMultilevel"/>
    <w:tmpl w:val="3950400E"/>
    <w:lvl w:ilvl="0" w:tplc="1E90CC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9413D09"/>
    <w:multiLevelType w:val="multilevel"/>
    <w:tmpl w:val="DA322C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4C4711"/>
    <w:multiLevelType w:val="hybridMultilevel"/>
    <w:tmpl w:val="B760891A"/>
    <w:lvl w:ilvl="0" w:tplc="AD6A64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0AB90A99"/>
    <w:multiLevelType w:val="hybridMultilevel"/>
    <w:tmpl w:val="0B146E2C"/>
    <w:lvl w:ilvl="0" w:tplc="76B44CEA">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110765C1"/>
    <w:multiLevelType w:val="hybridMultilevel"/>
    <w:tmpl w:val="C5FA9E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197606"/>
    <w:multiLevelType w:val="hybridMultilevel"/>
    <w:tmpl w:val="BA2CA9D2"/>
    <w:lvl w:ilvl="0" w:tplc="B22483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75E7F86"/>
    <w:multiLevelType w:val="hybridMultilevel"/>
    <w:tmpl w:val="3ABA6DBA"/>
    <w:lvl w:ilvl="0" w:tplc="947489DC">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1" w15:restartNumberingAfterBreak="0">
    <w:nsid w:val="279F439B"/>
    <w:multiLevelType w:val="hybridMultilevel"/>
    <w:tmpl w:val="CC9616DE"/>
    <w:lvl w:ilvl="0" w:tplc="E9889B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2928285F"/>
    <w:multiLevelType w:val="hybridMultilevel"/>
    <w:tmpl w:val="E4C01640"/>
    <w:lvl w:ilvl="0" w:tplc="D6866F68">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B244EBA"/>
    <w:multiLevelType w:val="hybridMultilevel"/>
    <w:tmpl w:val="0E74CE74"/>
    <w:lvl w:ilvl="0" w:tplc="BC1631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33824B65"/>
    <w:multiLevelType w:val="hybridMultilevel"/>
    <w:tmpl w:val="19D8E79E"/>
    <w:lvl w:ilvl="0" w:tplc="D3CCEA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3C166294"/>
    <w:multiLevelType w:val="hybridMultilevel"/>
    <w:tmpl w:val="441EB928"/>
    <w:lvl w:ilvl="0" w:tplc="8A2A04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09262D8"/>
    <w:multiLevelType w:val="hybridMultilevel"/>
    <w:tmpl w:val="731A1284"/>
    <w:lvl w:ilvl="0" w:tplc="A676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53842E33"/>
    <w:multiLevelType w:val="hybridMultilevel"/>
    <w:tmpl w:val="281E79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DE2CE6"/>
    <w:multiLevelType w:val="hybridMultilevel"/>
    <w:tmpl w:val="EEB64EE8"/>
    <w:lvl w:ilvl="0" w:tplc="794CF1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15:restartNumberingAfterBreak="0">
    <w:nsid w:val="701C2D11"/>
    <w:multiLevelType w:val="hybridMultilevel"/>
    <w:tmpl w:val="3398CE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5482087"/>
    <w:multiLevelType w:val="hybridMultilevel"/>
    <w:tmpl w:val="27C63D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7B122D07"/>
    <w:multiLevelType w:val="multilevel"/>
    <w:tmpl w:val="136699DA"/>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6"/>
  </w:num>
  <w:num w:numId="3">
    <w:abstractNumId w:val="13"/>
  </w:num>
  <w:num w:numId="4">
    <w:abstractNumId w:val="5"/>
  </w:num>
  <w:num w:numId="5">
    <w:abstractNumId w:val="1"/>
  </w:num>
  <w:num w:numId="6">
    <w:abstractNumId w:val="12"/>
  </w:num>
  <w:num w:numId="7">
    <w:abstractNumId w:val="14"/>
  </w:num>
  <w:num w:numId="8">
    <w:abstractNumId w:val="0"/>
  </w:num>
  <w:num w:numId="9">
    <w:abstractNumId w:val="8"/>
  </w:num>
  <w:num w:numId="10">
    <w:abstractNumId w:val="15"/>
  </w:num>
  <w:num w:numId="11">
    <w:abstractNumId w:val="2"/>
  </w:num>
  <w:num w:numId="12">
    <w:abstractNumId w:val="16"/>
  </w:num>
  <w:num w:numId="13">
    <w:abstractNumId w:val="3"/>
  </w:num>
  <w:num w:numId="14">
    <w:abstractNumId w:val="20"/>
  </w:num>
  <w:num w:numId="15">
    <w:abstractNumId w:val="4"/>
  </w:num>
  <w:num w:numId="16">
    <w:abstractNumId w:val="18"/>
  </w:num>
  <w:num w:numId="17">
    <w:abstractNumId w:val="21"/>
  </w:num>
  <w:num w:numId="18">
    <w:abstractNumId w:val="9"/>
  </w:num>
  <w:num w:numId="19">
    <w:abstractNumId w:val="22"/>
  </w:num>
  <w:num w:numId="20">
    <w:abstractNumId w:val="7"/>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E"/>
    <w:rsid w:val="00002928"/>
    <w:rsid w:val="00004CE8"/>
    <w:rsid w:val="00006748"/>
    <w:rsid w:val="000075ED"/>
    <w:rsid w:val="00016507"/>
    <w:rsid w:val="00017B2B"/>
    <w:rsid w:val="00020682"/>
    <w:rsid w:val="0002276A"/>
    <w:rsid w:val="00022922"/>
    <w:rsid w:val="00023307"/>
    <w:rsid w:val="0002563A"/>
    <w:rsid w:val="00025B60"/>
    <w:rsid w:val="00026F6E"/>
    <w:rsid w:val="000313F3"/>
    <w:rsid w:val="00033C95"/>
    <w:rsid w:val="0003469D"/>
    <w:rsid w:val="00035A32"/>
    <w:rsid w:val="00036BD2"/>
    <w:rsid w:val="00041100"/>
    <w:rsid w:val="00041776"/>
    <w:rsid w:val="00041949"/>
    <w:rsid w:val="00041AF8"/>
    <w:rsid w:val="000424E3"/>
    <w:rsid w:val="00045DE5"/>
    <w:rsid w:val="00045E1A"/>
    <w:rsid w:val="00046365"/>
    <w:rsid w:val="00047D9C"/>
    <w:rsid w:val="00051849"/>
    <w:rsid w:val="00052A38"/>
    <w:rsid w:val="00055635"/>
    <w:rsid w:val="00055DF9"/>
    <w:rsid w:val="00060133"/>
    <w:rsid w:val="000601B7"/>
    <w:rsid w:val="00061AC4"/>
    <w:rsid w:val="0006386B"/>
    <w:rsid w:val="0006481C"/>
    <w:rsid w:val="00064AA0"/>
    <w:rsid w:val="00066F31"/>
    <w:rsid w:val="00067C09"/>
    <w:rsid w:val="00070F29"/>
    <w:rsid w:val="00071158"/>
    <w:rsid w:val="00071EEE"/>
    <w:rsid w:val="00072116"/>
    <w:rsid w:val="00072216"/>
    <w:rsid w:val="0007339D"/>
    <w:rsid w:val="00075560"/>
    <w:rsid w:val="00077FF3"/>
    <w:rsid w:val="00081B27"/>
    <w:rsid w:val="000827CA"/>
    <w:rsid w:val="00083A81"/>
    <w:rsid w:val="00083CDA"/>
    <w:rsid w:val="00085D68"/>
    <w:rsid w:val="0008615D"/>
    <w:rsid w:val="00086627"/>
    <w:rsid w:val="00087924"/>
    <w:rsid w:val="00087D70"/>
    <w:rsid w:val="00091F50"/>
    <w:rsid w:val="00096454"/>
    <w:rsid w:val="00097A37"/>
    <w:rsid w:val="000A0B45"/>
    <w:rsid w:val="000A0D4F"/>
    <w:rsid w:val="000A18D3"/>
    <w:rsid w:val="000A2338"/>
    <w:rsid w:val="000A3D43"/>
    <w:rsid w:val="000A3F8C"/>
    <w:rsid w:val="000A5D4D"/>
    <w:rsid w:val="000A7A85"/>
    <w:rsid w:val="000B123E"/>
    <w:rsid w:val="000B41BB"/>
    <w:rsid w:val="000B469E"/>
    <w:rsid w:val="000B65CA"/>
    <w:rsid w:val="000B7025"/>
    <w:rsid w:val="000B75DD"/>
    <w:rsid w:val="000C291F"/>
    <w:rsid w:val="000C2FBF"/>
    <w:rsid w:val="000C3A9C"/>
    <w:rsid w:val="000C7F90"/>
    <w:rsid w:val="000D40E8"/>
    <w:rsid w:val="000D4BC7"/>
    <w:rsid w:val="000D5A7D"/>
    <w:rsid w:val="000E009B"/>
    <w:rsid w:val="000E1A5B"/>
    <w:rsid w:val="000E43FC"/>
    <w:rsid w:val="000E588D"/>
    <w:rsid w:val="000E5D1E"/>
    <w:rsid w:val="000E6994"/>
    <w:rsid w:val="000E6D8F"/>
    <w:rsid w:val="000E7946"/>
    <w:rsid w:val="000E7959"/>
    <w:rsid w:val="000E7CA2"/>
    <w:rsid w:val="000F2C81"/>
    <w:rsid w:val="000F598E"/>
    <w:rsid w:val="000F7B07"/>
    <w:rsid w:val="00104513"/>
    <w:rsid w:val="00105282"/>
    <w:rsid w:val="00105D4C"/>
    <w:rsid w:val="00105F03"/>
    <w:rsid w:val="00107CE0"/>
    <w:rsid w:val="00111096"/>
    <w:rsid w:val="0011335A"/>
    <w:rsid w:val="00114FA2"/>
    <w:rsid w:val="00115088"/>
    <w:rsid w:val="00115A28"/>
    <w:rsid w:val="00115EC1"/>
    <w:rsid w:val="00117C4A"/>
    <w:rsid w:val="00117E15"/>
    <w:rsid w:val="00120CEF"/>
    <w:rsid w:val="00121156"/>
    <w:rsid w:val="001212B0"/>
    <w:rsid w:val="001217F0"/>
    <w:rsid w:val="0012237E"/>
    <w:rsid w:val="0012423E"/>
    <w:rsid w:val="001257FD"/>
    <w:rsid w:val="00125C9B"/>
    <w:rsid w:val="00126606"/>
    <w:rsid w:val="00126C12"/>
    <w:rsid w:val="00126E71"/>
    <w:rsid w:val="0013089F"/>
    <w:rsid w:val="001322D9"/>
    <w:rsid w:val="00133F9E"/>
    <w:rsid w:val="00135255"/>
    <w:rsid w:val="001352E7"/>
    <w:rsid w:val="00135AEE"/>
    <w:rsid w:val="00135F0C"/>
    <w:rsid w:val="001363B4"/>
    <w:rsid w:val="00136F63"/>
    <w:rsid w:val="001402AC"/>
    <w:rsid w:val="00140C42"/>
    <w:rsid w:val="00140D97"/>
    <w:rsid w:val="00140FB9"/>
    <w:rsid w:val="00142488"/>
    <w:rsid w:val="001424B5"/>
    <w:rsid w:val="001441B8"/>
    <w:rsid w:val="00145462"/>
    <w:rsid w:val="00145A66"/>
    <w:rsid w:val="00146014"/>
    <w:rsid w:val="00146B87"/>
    <w:rsid w:val="00147310"/>
    <w:rsid w:val="00153A51"/>
    <w:rsid w:val="0015417C"/>
    <w:rsid w:val="00156296"/>
    <w:rsid w:val="00160503"/>
    <w:rsid w:val="0016242E"/>
    <w:rsid w:val="001645A1"/>
    <w:rsid w:val="00164991"/>
    <w:rsid w:val="001664C9"/>
    <w:rsid w:val="00167F35"/>
    <w:rsid w:val="00172DF5"/>
    <w:rsid w:val="00173175"/>
    <w:rsid w:val="00174BBB"/>
    <w:rsid w:val="00175D74"/>
    <w:rsid w:val="00176D68"/>
    <w:rsid w:val="0018021F"/>
    <w:rsid w:val="00181C36"/>
    <w:rsid w:val="001822AD"/>
    <w:rsid w:val="00182D29"/>
    <w:rsid w:val="00183217"/>
    <w:rsid w:val="00184EE5"/>
    <w:rsid w:val="00185297"/>
    <w:rsid w:val="00186D98"/>
    <w:rsid w:val="00190FF6"/>
    <w:rsid w:val="0019155B"/>
    <w:rsid w:val="0019206A"/>
    <w:rsid w:val="00193BCA"/>
    <w:rsid w:val="00193D5B"/>
    <w:rsid w:val="00193F70"/>
    <w:rsid w:val="001940D6"/>
    <w:rsid w:val="0019572D"/>
    <w:rsid w:val="0019582E"/>
    <w:rsid w:val="00195FE5"/>
    <w:rsid w:val="001967C7"/>
    <w:rsid w:val="00196EFB"/>
    <w:rsid w:val="001A0110"/>
    <w:rsid w:val="001A0D76"/>
    <w:rsid w:val="001A1595"/>
    <w:rsid w:val="001A17DB"/>
    <w:rsid w:val="001A50D9"/>
    <w:rsid w:val="001A6D12"/>
    <w:rsid w:val="001A7CD7"/>
    <w:rsid w:val="001B15A9"/>
    <w:rsid w:val="001B1862"/>
    <w:rsid w:val="001B2A41"/>
    <w:rsid w:val="001B2A8D"/>
    <w:rsid w:val="001B4808"/>
    <w:rsid w:val="001B5429"/>
    <w:rsid w:val="001B7379"/>
    <w:rsid w:val="001B7DB8"/>
    <w:rsid w:val="001C4152"/>
    <w:rsid w:val="001C477F"/>
    <w:rsid w:val="001C4B01"/>
    <w:rsid w:val="001C5164"/>
    <w:rsid w:val="001C5525"/>
    <w:rsid w:val="001C5DCC"/>
    <w:rsid w:val="001C5FEE"/>
    <w:rsid w:val="001C6818"/>
    <w:rsid w:val="001C69F8"/>
    <w:rsid w:val="001C7CDC"/>
    <w:rsid w:val="001D3700"/>
    <w:rsid w:val="001D44FD"/>
    <w:rsid w:val="001D4528"/>
    <w:rsid w:val="001D57FD"/>
    <w:rsid w:val="001D6FFB"/>
    <w:rsid w:val="001D701E"/>
    <w:rsid w:val="001D7246"/>
    <w:rsid w:val="001E1BE0"/>
    <w:rsid w:val="001E1F5B"/>
    <w:rsid w:val="001E38CA"/>
    <w:rsid w:val="001E5244"/>
    <w:rsid w:val="001E6E08"/>
    <w:rsid w:val="001E7FC9"/>
    <w:rsid w:val="001F4478"/>
    <w:rsid w:val="001F5465"/>
    <w:rsid w:val="001F6DA1"/>
    <w:rsid w:val="0020036F"/>
    <w:rsid w:val="00200D50"/>
    <w:rsid w:val="002014BB"/>
    <w:rsid w:val="00201BB8"/>
    <w:rsid w:val="00202B79"/>
    <w:rsid w:val="00203008"/>
    <w:rsid w:val="00207697"/>
    <w:rsid w:val="00207712"/>
    <w:rsid w:val="00207BB0"/>
    <w:rsid w:val="00207EE9"/>
    <w:rsid w:val="0021015E"/>
    <w:rsid w:val="0021091E"/>
    <w:rsid w:val="002110FA"/>
    <w:rsid w:val="00211D23"/>
    <w:rsid w:val="002124AE"/>
    <w:rsid w:val="00212780"/>
    <w:rsid w:val="00212ED4"/>
    <w:rsid w:val="00212FC6"/>
    <w:rsid w:val="00213297"/>
    <w:rsid w:val="00213433"/>
    <w:rsid w:val="00216359"/>
    <w:rsid w:val="002166FC"/>
    <w:rsid w:val="00217361"/>
    <w:rsid w:val="00220BA8"/>
    <w:rsid w:val="002232F6"/>
    <w:rsid w:val="0022371F"/>
    <w:rsid w:val="002238FF"/>
    <w:rsid w:val="00226212"/>
    <w:rsid w:val="00227F14"/>
    <w:rsid w:val="00231DD7"/>
    <w:rsid w:val="00233211"/>
    <w:rsid w:val="002352F6"/>
    <w:rsid w:val="0023684E"/>
    <w:rsid w:val="00236AA5"/>
    <w:rsid w:val="00237043"/>
    <w:rsid w:val="002376BA"/>
    <w:rsid w:val="0024092D"/>
    <w:rsid w:val="00240CCC"/>
    <w:rsid w:val="002412B9"/>
    <w:rsid w:val="00241B4A"/>
    <w:rsid w:val="0024263D"/>
    <w:rsid w:val="00243623"/>
    <w:rsid w:val="0024522A"/>
    <w:rsid w:val="0024581B"/>
    <w:rsid w:val="00245BBA"/>
    <w:rsid w:val="00246055"/>
    <w:rsid w:val="00246228"/>
    <w:rsid w:val="002478FA"/>
    <w:rsid w:val="00247B88"/>
    <w:rsid w:val="00247C31"/>
    <w:rsid w:val="00252CA8"/>
    <w:rsid w:val="00254EF8"/>
    <w:rsid w:val="002561C1"/>
    <w:rsid w:val="00256677"/>
    <w:rsid w:val="00257361"/>
    <w:rsid w:val="00257565"/>
    <w:rsid w:val="00262ABB"/>
    <w:rsid w:val="00262BA0"/>
    <w:rsid w:val="00264DA8"/>
    <w:rsid w:val="002658E0"/>
    <w:rsid w:val="002671E5"/>
    <w:rsid w:val="00267B1A"/>
    <w:rsid w:val="00270A8F"/>
    <w:rsid w:val="00271424"/>
    <w:rsid w:val="00271C45"/>
    <w:rsid w:val="00271D52"/>
    <w:rsid w:val="00274236"/>
    <w:rsid w:val="00274B66"/>
    <w:rsid w:val="002754DA"/>
    <w:rsid w:val="00275C61"/>
    <w:rsid w:val="002769D3"/>
    <w:rsid w:val="002778F6"/>
    <w:rsid w:val="0028050F"/>
    <w:rsid w:val="00281C3A"/>
    <w:rsid w:val="00283492"/>
    <w:rsid w:val="00283801"/>
    <w:rsid w:val="00284656"/>
    <w:rsid w:val="00285D27"/>
    <w:rsid w:val="00286BFA"/>
    <w:rsid w:val="00287C05"/>
    <w:rsid w:val="0029020E"/>
    <w:rsid w:val="0029021A"/>
    <w:rsid w:val="00292DFC"/>
    <w:rsid w:val="002946A1"/>
    <w:rsid w:val="00294C59"/>
    <w:rsid w:val="00295228"/>
    <w:rsid w:val="002963BC"/>
    <w:rsid w:val="0029656D"/>
    <w:rsid w:val="002973C9"/>
    <w:rsid w:val="002A0792"/>
    <w:rsid w:val="002A0C49"/>
    <w:rsid w:val="002A2F8D"/>
    <w:rsid w:val="002A42EF"/>
    <w:rsid w:val="002A5624"/>
    <w:rsid w:val="002A6C12"/>
    <w:rsid w:val="002A7C31"/>
    <w:rsid w:val="002B1A3C"/>
    <w:rsid w:val="002B2FF8"/>
    <w:rsid w:val="002B3251"/>
    <w:rsid w:val="002B325B"/>
    <w:rsid w:val="002B3A9B"/>
    <w:rsid w:val="002B74B0"/>
    <w:rsid w:val="002C0BFB"/>
    <w:rsid w:val="002C1761"/>
    <w:rsid w:val="002C20E9"/>
    <w:rsid w:val="002C304C"/>
    <w:rsid w:val="002C3FEF"/>
    <w:rsid w:val="002C6D03"/>
    <w:rsid w:val="002D0D6E"/>
    <w:rsid w:val="002D165B"/>
    <w:rsid w:val="002D246B"/>
    <w:rsid w:val="002D494F"/>
    <w:rsid w:val="002D4EBA"/>
    <w:rsid w:val="002D5948"/>
    <w:rsid w:val="002D7043"/>
    <w:rsid w:val="002E0199"/>
    <w:rsid w:val="002E0A7D"/>
    <w:rsid w:val="002E0E6C"/>
    <w:rsid w:val="002E3E30"/>
    <w:rsid w:val="002E5347"/>
    <w:rsid w:val="002E590C"/>
    <w:rsid w:val="002E5E21"/>
    <w:rsid w:val="002E673D"/>
    <w:rsid w:val="002F279F"/>
    <w:rsid w:val="002F2988"/>
    <w:rsid w:val="002F36E3"/>
    <w:rsid w:val="002F3A0B"/>
    <w:rsid w:val="002F5677"/>
    <w:rsid w:val="003007A0"/>
    <w:rsid w:val="00300C8F"/>
    <w:rsid w:val="00300FC2"/>
    <w:rsid w:val="00301010"/>
    <w:rsid w:val="003029F9"/>
    <w:rsid w:val="00304F6E"/>
    <w:rsid w:val="003062DE"/>
    <w:rsid w:val="003079E1"/>
    <w:rsid w:val="00310389"/>
    <w:rsid w:val="003124B1"/>
    <w:rsid w:val="003126FB"/>
    <w:rsid w:val="00314373"/>
    <w:rsid w:val="00314CF4"/>
    <w:rsid w:val="003150CD"/>
    <w:rsid w:val="00315851"/>
    <w:rsid w:val="0032186E"/>
    <w:rsid w:val="00322AC3"/>
    <w:rsid w:val="00324B40"/>
    <w:rsid w:val="00324FB6"/>
    <w:rsid w:val="003256C8"/>
    <w:rsid w:val="003267B4"/>
    <w:rsid w:val="00327AC2"/>
    <w:rsid w:val="00327B7E"/>
    <w:rsid w:val="00327F42"/>
    <w:rsid w:val="00330348"/>
    <w:rsid w:val="00331181"/>
    <w:rsid w:val="003311AC"/>
    <w:rsid w:val="0033196A"/>
    <w:rsid w:val="00331C9A"/>
    <w:rsid w:val="00333D0F"/>
    <w:rsid w:val="003343E7"/>
    <w:rsid w:val="00335426"/>
    <w:rsid w:val="00336C66"/>
    <w:rsid w:val="00337754"/>
    <w:rsid w:val="00340630"/>
    <w:rsid w:val="00341983"/>
    <w:rsid w:val="0034673E"/>
    <w:rsid w:val="00347F45"/>
    <w:rsid w:val="00351816"/>
    <w:rsid w:val="0035282C"/>
    <w:rsid w:val="00352A1C"/>
    <w:rsid w:val="003530CC"/>
    <w:rsid w:val="00354B7C"/>
    <w:rsid w:val="00354D5D"/>
    <w:rsid w:val="003568A2"/>
    <w:rsid w:val="00357B3E"/>
    <w:rsid w:val="00357E09"/>
    <w:rsid w:val="003603D5"/>
    <w:rsid w:val="00360AA4"/>
    <w:rsid w:val="00361D82"/>
    <w:rsid w:val="0036394C"/>
    <w:rsid w:val="003639E2"/>
    <w:rsid w:val="00364D95"/>
    <w:rsid w:val="00365C09"/>
    <w:rsid w:val="00365DFD"/>
    <w:rsid w:val="00366CC6"/>
    <w:rsid w:val="003674D3"/>
    <w:rsid w:val="0036769E"/>
    <w:rsid w:val="003677DA"/>
    <w:rsid w:val="003703DF"/>
    <w:rsid w:val="00370587"/>
    <w:rsid w:val="0037061A"/>
    <w:rsid w:val="00371192"/>
    <w:rsid w:val="003713AC"/>
    <w:rsid w:val="00371DBD"/>
    <w:rsid w:val="00373CFC"/>
    <w:rsid w:val="003769FA"/>
    <w:rsid w:val="00380726"/>
    <w:rsid w:val="00380C20"/>
    <w:rsid w:val="003838EB"/>
    <w:rsid w:val="00386FE0"/>
    <w:rsid w:val="00390A43"/>
    <w:rsid w:val="003930A3"/>
    <w:rsid w:val="00394251"/>
    <w:rsid w:val="00394392"/>
    <w:rsid w:val="00394954"/>
    <w:rsid w:val="00397230"/>
    <w:rsid w:val="003A13CA"/>
    <w:rsid w:val="003A2D37"/>
    <w:rsid w:val="003A2EE6"/>
    <w:rsid w:val="003A3512"/>
    <w:rsid w:val="003A3774"/>
    <w:rsid w:val="003A47D3"/>
    <w:rsid w:val="003A5243"/>
    <w:rsid w:val="003A5E7C"/>
    <w:rsid w:val="003A7F1A"/>
    <w:rsid w:val="003B0406"/>
    <w:rsid w:val="003B06D3"/>
    <w:rsid w:val="003B0870"/>
    <w:rsid w:val="003B0BF6"/>
    <w:rsid w:val="003B1160"/>
    <w:rsid w:val="003B36EA"/>
    <w:rsid w:val="003B5024"/>
    <w:rsid w:val="003B6297"/>
    <w:rsid w:val="003B69B7"/>
    <w:rsid w:val="003B7018"/>
    <w:rsid w:val="003C09AF"/>
    <w:rsid w:val="003C2DD0"/>
    <w:rsid w:val="003C3917"/>
    <w:rsid w:val="003C4056"/>
    <w:rsid w:val="003C4F10"/>
    <w:rsid w:val="003C4F59"/>
    <w:rsid w:val="003C703D"/>
    <w:rsid w:val="003C7CFA"/>
    <w:rsid w:val="003D06DF"/>
    <w:rsid w:val="003D2567"/>
    <w:rsid w:val="003D2DA1"/>
    <w:rsid w:val="003D2E8F"/>
    <w:rsid w:val="003D30C3"/>
    <w:rsid w:val="003D3442"/>
    <w:rsid w:val="003D36C2"/>
    <w:rsid w:val="003D3861"/>
    <w:rsid w:val="003D7142"/>
    <w:rsid w:val="003D7CA3"/>
    <w:rsid w:val="003D7E69"/>
    <w:rsid w:val="003E07B6"/>
    <w:rsid w:val="003E0929"/>
    <w:rsid w:val="003E2DD3"/>
    <w:rsid w:val="003E31CE"/>
    <w:rsid w:val="003E5A70"/>
    <w:rsid w:val="003E5F3E"/>
    <w:rsid w:val="003E750F"/>
    <w:rsid w:val="003F074F"/>
    <w:rsid w:val="003F1A6C"/>
    <w:rsid w:val="003F1B90"/>
    <w:rsid w:val="003F2097"/>
    <w:rsid w:val="003F31C2"/>
    <w:rsid w:val="003F5AD8"/>
    <w:rsid w:val="003F6D25"/>
    <w:rsid w:val="003F7267"/>
    <w:rsid w:val="003F7D4C"/>
    <w:rsid w:val="0040050A"/>
    <w:rsid w:val="00403000"/>
    <w:rsid w:val="00406774"/>
    <w:rsid w:val="004072FE"/>
    <w:rsid w:val="00407BC1"/>
    <w:rsid w:val="00407CAB"/>
    <w:rsid w:val="00407EB5"/>
    <w:rsid w:val="0041100C"/>
    <w:rsid w:val="00411015"/>
    <w:rsid w:val="00412ACC"/>
    <w:rsid w:val="00412C61"/>
    <w:rsid w:val="00414814"/>
    <w:rsid w:val="00414AD7"/>
    <w:rsid w:val="00417BCB"/>
    <w:rsid w:val="00422495"/>
    <w:rsid w:val="004236AA"/>
    <w:rsid w:val="00423DA9"/>
    <w:rsid w:val="00423F7C"/>
    <w:rsid w:val="004251D9"/>
    <w:rsid w:val="00430E4E"/>
    <w:rsid w:val="00431200"/>
    <w:rsid w:val="00432631"/>
    <w:rsid w:val="004328FB"/>
    <w:rsid w:val="00432D36"/>
    <w:rsid w:val="004337AB"/>
    <w:rsid w:val="0043437C"/>
    <w:rsid w:val="00437689"/>
    <w:rsid w:val="00440D5D"/>
    <w:rsid w:val="00442F78"/>
    <w:rsid w:val="004460FC"/>
    <w:rsid w:val="00447A0F"/>
    <w:rsid w:val="00447D98"/>
    <w:rsid w:val="00450337"/>
    <w:rsid w:val="00450A7D"/>
    <w:rsid w:val="004514D7"/>
    <w:rsid w:val="00451ECC"/>
    <w:rsid w:val="004521ED"/>
    <w:rsid w:val="00453C19"/>
    <w:rsid w:val="00455912"/>
    <w:rsid w:val="00455E79"/>
    <w:rsid w:val="00457FFB"/>
    <w:rsid w:val="00460FD6"/>
    <w:rsid w:val="004610F3"/>
    <w:rsid w:val="004611D6"/>
    <w:rsid w:val="00463385"/>
    <w:rsid w:val="0046414A"/>
    <w:rsid w:val="00464177"/>
    <w:rsid w:val="00464FDA"/>
    <w:rsid w:val="00466F52"/>
    <w:rsid w:val="00467F39"/>
    <w:rsid w:val="0047127B"/>
    <w:rsid w:val="004717D3"/>
    <w:rsid w:val="00471DD0"/>
    <w:rsid w:val="00472B4F"/>
    <w:rsid w:val="0047556E"/>
    <w:rsid w:val="00475659"/>
    <w:rsid w:val="00475C32"/>
    <w:rsid w:val="004765E7"/>
    <w:rsid w:val="00477322"/>
    <w:rsid w:val="00477A0E"/>
    <w:rsid w:val="0048028A"/>
    <w:rsid w:val="0048036A"/>
    <w:rsid w:val="00481E43"/>
    <w:rsid w:val="004832E2"/>
    <w:rsid w:val="0048399E"/>
    <w:rsid w:val="004862B8"/>
    <w:rsid w:val="00486E35"/>
    <w:rsid w:val="00486E59"/>
    <w:rsid w:val="00487582"/>
    <w:rsid w:val="0049060A"/>
    <w:rsid w:val="004918AF"/>
    <w:rsid w:val="00491E72"/>
    <w:rsid w:val="0049433B"/>
    <w:rsid w:val="00494AAE"/>
    <w:rsid w:val="00494D34"/>
    <w:rsid w:val="0049572B"/>
    <w:rsid w:val="00495CBA"/>
    <w:rsid w:val="00495D64"/>
    <w:rsid w:val="004971FC"/>
    <w:rsid w:val="004A0BED"/>
    <w:rsid w:val="004A0C67"/>
    <w:rsid w:val="004A45CC"/>
    <w:rsid w:val="004A6F4C"/>
    <w:rsid w:val="004A7E22"/>
    <w:rsid w:val="004B4CBD"/>
    <w:rsid w:val="004B58F2"/>
    <w:rsid w:val="004C091D"/>
    <w:rsid w:val="004C0EE9"/>
    <w:rsid w:val="004C124D"/>
    <w:rsid w:val="004C3316"/>
    <w:rsid w:val="004C3E0D"/>
    <w:rsid w:val="004C3E3A"/>
    <w:rsid w:val="004C4438"/>
    <w:rsid w:val="004C489F"/>
    <w:rsid w:val="004C5589"/>
    <w:rsid w:val="004C65C9"/>
    <w:rsid w:val="004C7101"/>
    <w:rsid w:val="004D051C"/>
    <w:rsid w:val="004D2C79"/>
    <w:rsid w:val="004D4415"/>
    <w:rsid w:val="004E0DBD"/>
    <w:rsid w:val="004E1712"/>
    <w:rsid w:val="004E2B7E"/>
    <w:rsid w:val="004E3992"/>
    <w:rsid w:val="004E41E8"/>
    <w:rsid w:val="004E5BC3"/>
    <w:rsid w:val="004E6630"/>
    <w:rsid w:val="004E6E2E"/>
    <w:rsid w:val="004F0A7D"/>
    <w:rsid w:val="004F297E"/>
    <w:rsid w:val="004F34D7"/>
    <w:rsid w:val="004F4DF0"/>
    <w:rsid w:val="004F61AC"/>
    <w:rsid w:val="00500057"/>
    <w:rsid w:val="00500BE8"/>
    <w:rsid w:val="00504892"/>
    <w:rsid w:val="0050577C"/>
    <w:rsid w:val="005061A8"/>
    <w:rsid w:val="00510C0E"/>
    <w:rsid w:val="00510FE0"/>
    <w:rsid w:val="00511492"/>
    <w:rsid w:val="00511CDA"/>
    <w:rsid w:val="0051258A"/>
    <w:rsid w:val="00512A8A"/>
    <w:rsid w:val="00512C88"/>
    <w:rsid w:val="00513F14"/>
    <w:rsid w:val="00514896"/>
    <w:rsid w:val="00514F16"/>
    <w:rsid w:val="00515285"/>
    <w:rsid w:val="00515D4E"/>
    <w:rsid w:val="00521783"/>
    <w:rsid w:val="00522057"/>
    <w:rsid w:val="00522513"/>
    <w:rsid w:val="00522669"/>
    <w:rsid w:val="0052273B"/>
    <w:rsid w:val="00523A91"/>
    <w:rsid w:val="005256C2"/>
    <w:rsid w:val="00525B09"/>
    <w:rsid w:val="00527E8E"/>
    <w:rsid w:val="00531AF1"/>
    <w:rsid w:val="00531FA3"/>
    <w:rsid w:val="005322E8"/>
    <w:rsid w:val="00532715"/>
    <w:rsid w:val="00533C77"/>
    <w:rsid w:val="00534927"/>
    <w:rsid w:val="00534F83"/>
    <w:rsid w:val="00535F58"/>
    <w:rsid w:val="00536622"/>
    <w:rsid w:val="005369DE"/>
    <w:rsid w:val="00537B3C"/>
    <w:rsid w:val="00537DB7"/>
    <w:rsid w:val="00540324"/>
    <w:rsid w:val="00542345"/>
    <w:rsid w:val="0054284E"/>
    <w:rsid w:val="0054319D"/>
    <w:rsid w:val="00544C50"/>
    <w:rsid w:val="005454DE"/>
    <w:rsid w:val="00545749"/>
    <w:rsid w:val="0054759C"/>
    <w:rsid w:val="005503ED"/>
    <w:rsid w:val="00551813"/>
    <w:rsid w:val="00552256"/>
    <w:rsid w:val="005524A9"/>
    <w:rsid w:val="00553377"/>
    <w:rsid w:val="0055382E"/>
    <w:rsid w:val="005551C2"/>
    <w:rsid w:val="00555642"/>
    <w:rsid w:val="005567CF"/>
    <w:rsid w:val="00556CEC"/>
    <w:rsid w:val="00557163"/>
    <w:rsid w:val="00560122"/>
    <w:rsid w:val="005601AE"/>
    <w:rsid w:val="005618D3"/>
    <w:rsid w:val="00562645"/>
    <w:rsid w:val="0056367A"/>
    <w:rsid w:val="00563805"/>
    <w:rsid w:val="0056538C"/>
    <w:rsid w:val="00565855"/>
    <w:rsid w:val="00566689"/>
    <w:rsid w:val="00571969"/>
    <w:rsid w:val="005725AE"/>
    <w:rsid w:val="0057326B"/>
    <w:rsid w:val="005757CB"/>
    <w:rsid w:val="00576E17"/>
    <w:rsid w:val="00577ABF"/>
    <w:rsid w:val="005806F4"/>
    <w:rsid w:val="00581C45"/>
    <w:rsid w:val="00582911"/>
    <w:rsid w:val="00583DB0"/>
    <w:rsid w:val="005857D6"/>
    <w:rsid w:val="0058649D"/>
    <w:rsid w:val="00586CA9"/>
    <w:rsid w:val="0058710B"/>
    <w:rsid w:val="005871BC"/>
    <w:rsid w:val="005909CB"/>
    <w:rsid w:val="005913AA"/>
    <w:rsid w:val="00592656"/>
    <w:rsid w:val="005936FB"/>
    <w:rsid w:val="005940AD"/>
    <w:rsid w:val="00594CDA"/>
    <w:rsid w:val="0059586A"/>
    <w:rsid w:val="00596492"/>
    <w:rsid w:val="00597668"/>
    <w:rsid w:val="005A145F"/>
    <w:rsid w:val="005A2907"/>
    <w:rsid w:val="005A4194"/>
    <w:rsid w:val="005A477D"/>
    <w:rsid w:val="005A6070"/>
    <w:rsid w:val="005A677F"/>
    <w:rsid w:val="005A6A37"/>
    <w:rsid w:val="005A7F6C"/>
    <w:rsid w:val="005B1BF0"/>
    <w:rsid w:val="005B3D27"/>
    <w:rsid w:val="005B3D55"/>
    <w:rsid w:val="005B4CCC"/>
    <w:rsid w:val="005B5B58"/>
    <w:rsid w:val="005C084D"/>
    <w:rsid w:val="005C0986"/>
    <w:rsid w:val="005C31F4"/>
    <w:rsid w:val="005C5D9E"/>
    <w:rsid w:val="005C62ED"/>
    <w:rsid w:val="005C63C1"/>
    <w:rsid w:val="005C75C9"/>
    <w:rsid w:val="005C781F"/>
    <w:rsid w:val="005D0919"/>
    <w:rsid w:val="005D2ABC"/>
    <w:rsid w:val="005D31CB"/>
    <w:rsid w:val="005D38C4"/>
    <w:rsid w:val="005D46F2"/>
    <w:rsid w:val="005D4F68"/>
    <w:rsid w:val="005E08BF"/>
    <w:rsid w:val="005E1CF1"/>
    <w:rsid w:val="005E2173"/>
    <w:rsid w:val="005E2C83"/>
    <w:rsid w:val="005E3187"/>
    <w:rsid w:val="005E4EA6"/>
    <w:rsid w:val="005E55BE"/>
    <w:rsid w:val="005E6349"/>
    <w:rsid w:val="005E6412"/>
    <w:rsid w:val="005E65A9"/>
    <w:rsid w:val="005E66C1"/>
    <w:rsid w:val="005E6F2F"/>
    <w:rsid w:val="005F00B0"/>
    <w:rsid w:val="005F043B"/>
    <w:rsid w:val="005F094A"/>
    <w:rsid w:val="005F0B8E"/>
    <w:rsid w:val="005F0EBE"/>
    <w:rsid w:val="005F1AF4"/>
    <w:rsid w:val="005F447E"/>
    <w:rsid w:val="005F471B"/>
    <w:rsid w:val="005F47DA"/>
    <w:rsid w:val="005F62A9"/>
    <w:rsid w:val="005F6A31"/>
    <w:rsid w:val="00600B93"/>
    <w:rsid w:val="00601D1C"/>
    <w:rsid w:val="00605DB3"/>
    <w:rsid w:val="00606B0E"/>
    <w:rsid w:val="00606EF8"/>
    <w:rsid w:val="00607A42"/>
    <w:rsid w:val="00610534"/>
    <w:rsid w:val="006134B6"/>
    <w:rsid w:val="006136EA"/>
    <w:rsid w:val="00614CDD"/>
    <w:rsid w:val="0061507B"/>
    <w:rsid w:val="00615371"/>
    <w:rsid w:val="0061588D"/>
    <w:rsid w:val="00620B21"/>
    <w:rsid w:val="00620D7F"/>
    <w:rsid w:val="00623262"/>
    <w:rsid w:val="00623906"/>
    <w:rsid w:val="00624AC0"/>
    <w:rsid w:val="00627AB3"/>
    <w:rsid w:val="00627FD1"/>
    <w:rsid w:val="00630A0F"/>
    <w:rsid w:val="0063378E"/>
    <w:rsid w:val="00634C65"/>
    <w:rsid w:val="00635647"/>
    <w:rsid w:val="006368D2"/>
    <w:rsid w:val="006408D6"/>
    <w:rsid w:val="00640FD1"/>
    <w:rsid w:val="00643FC9"/>
    <w:rsid w:val="00644848"/>
    <w:rsid w:val="006456B8"/>
    <w:rsid w:val="006458ED"/>
    <w:rsid w:val="0065222C"/>
    <w:rsid w:val="0065371C"/>
    <w:rsid w:val="00653744"/>
    <w:rsid w:val="00653950"/>
    <w:rsid w:val="00653F4D"/>
    <w:rsid w:val="006561EC"/>
    <w:rsid w:val="0065736E"/>
    <w:rsid w:val="00657C22"/>
    <w:rsid w:val="00657C99"/>
    <w:rsid w:val="00657DA6"/>
    <w:rsid w:val="00657F08"/>
    <w:rsid w:val="0066335E"/>
    <w:rsid w:val="006651DB"/>
    <w:rsid w:val="0066555A"/>
    <w:rsid w:val="00666E30"/>
    <w:rsid w:val="00667E7D"/>
    <w:rsid w:val="00670374"/>
    <w:rsid w:val="00670EB0"/>
    <w:rsid w:val="00670FD9"/>
    <w:rsid w:val="00671D26"/>
    <w:rsid w:val="00671DF0"/>
    <w:rsid w:val="0067381F"/>
    <w:rsid w:val="006742C1"/>
    <w:rsid w:val="006743F2"/>
    <w:rsid w:val="0067442B"/>
    <w:rsid w:val="00674A3E"/>
    <w:rsid w:val="006761E2"/>
    <w:rsid w:val="0067635F"/>
    <w:rsid w:val="006772D1"/>
    <w:rsid w:val="00680A00"/>
    <w:rsid w:val="00680C2B"/>
    <w:rsid w:val="00680E64"/>
    <w:rsid w:val="00682879"/>
    <w:rsid w:val="00682A93"/>
    <w:rsid w:val="00683947"/>
    <w:rsid w:val="00683CFF"/>
    <w:rsid w:val="00683D33"/>
    <w:rsid w:val="0068479D"/>
    <w:rsid w:val="00686247"/>
    <w:rsid w:val="00686E3D"/>
    <w:rsid w:val="0069187E"/>
    <w:rsid w:val="0069207A"/>
    <w:rsid w:val="00694401"/>
    <w:rsid w:val="006954B5"/>
    <w:rsid w:val="00695F3A"/>
    <w:rsid w:val="006A00CD"/>
    <w:rsid w:val="006A28BD"/>
    <w:rsid w:val="006A3338"/>
    <w:rsid w:val="006A3EA0"/>
    <w:rsid w:val="006A46A5"/>
    <w:rsid w:val="006B0C73"/>
    <w:rsid w:val="006B17A1"/>
    <w:rsid w:val="006B2150"/>
    <w:rsid w:val="006B3100"/>
    <w:rsid w:val="006B3923"/>
    <w:rsid w:val="006B6E40"/>
    <w:rsid w:val="006B7BCE"/>
    <w:rsid w:val="006C4A64"/>
    <w:rsid w:val="006C534B"/>
    <w:rsid w:val="006C7FBD"/>
    <w:rsid w:val="006D058E"/>
    <w:rsid w:val="006D0B26"/>
    <w:rsid w:val="006D0DBE"/>
    <w:rsid w:val="006D1016"/>
    <w:rsid w:val="006D118D"/>
    <w:rsid w:val="006D1A40"/>
    <w:rsid w:val="006D1ADE"/>
    <w:rsid w:val="006D3176"/>
    <w:rsid w:val="006D393B"/>
    <w:rsid w:val="006D4A9C"/>
    <w:rsid w:val="006D6605"/>
    <w:rsid w:val="006E2230"/>
    <w:rsid w:val="006E3152"/>
    <w:rsid w:val="006E4701"/>
    <w:rsid w:val="006E5297"/>
    <w:rsid w:val="006E54CF"/>
    <w:rsid w:val="006E57EE"/>
    <w:rsid w:val="006E58D8"/>
    <w:rsid w:val="006E66F4"/>
    <w:rsid w:val="006E6F32"/>
    <w:rsid w:val="006E70D1"/>
    <w:rsid w:val="006E7997"/>
    <w:rsid w:val="006F0695"/>
    <w:rsid w:val="006F0C74"/>
    <w:rsid w:val="006F1ED8"/>
    <w:rsid w:val="006F40C6"/>
    <w:rsid w:val="006F4B77"/>
    <w:rsid w:val="006F555C"/>
    <w:rsid w:val="006F6CD2"/>
    <w:rsid w:val="0070028D"/>
    <w:rsid w:val="00702C63"/>
    <w:rsid w:val="00703040"/>
    <w:rsid w:val="00704432"/>
    <w:rsid w:val="007062E9"/>
    <w:rsid w:val="0070677A"/>
    <w:rsid w:val="00706810"/>
    <w:rsid w:val="0071208D"/>
    <w:rsid w:val="00713581"/>
    <w:rsid w:val="007139A0"/>
    <w:rsid w:val="00715D80"/>
    <w:rsid w:val="00717092"/>
    <w:rsid w:val="0071726E"/>
    <w:rsid w:val="00721EFD"/>
    <w:rsid w:val="00722A4D"/>
    <w:rsid w:val="007235E8"/>
    <w:rsid w:val="00723EAC"/>
    <w:rsid w:val="00724B98"/>
    <w:rsid w:val="00724C06"/>
    <w:rsid w:val="007255BA"/>
    <w:rsid w:val="00725DE0"/>
    <w:rsid w:val="00726523"/>
    <w:rsid w:val="007268B1"/>
    <w:rsid w:val="00726BBF"/>
    <w:rsid w:val="00727552"/>
    <w:rsid w:val="00727DE6"/>
    <w:rsid w:val="00730138"/>
    <w:rsid w:val="0073233F"/>
    <w:rsid w:val="00732B7D"/>
    <w:rsid w:val="00734248"/>
    <w:rsid w:val="00735884"/>
    <w:rsid w:val="00735F50"/>
    <w:rsid w:val="0073642F"/>
    <w:rsid w:val="00741641"/>
    <w:rsid w:val="0074256E"/>
    <w:rsid w:val="00743F99"/>
    <w:rsid w:val="00744991"/>
    <w:rsid w:val="007455D7"/>
    <w:rsid w:val="00747845"/>
    <w:rsid w:val="00747852"/>
    <w:rsid w:val="007504E4"/>
    <w:rsid w:val="00750E05"/>
    <w:rsid w:val="00750EF6"/>
    <w:rsid w:val="0075247A"/>
    <w:rsid w:val="007525F3"/>
    <w:rsid w:val="0075285A"/>
    <w:rsid w:val="00752A54"/>
    <w:rsid w:val="007530DB"/>
    <w:rsid w:val="007538C1"/>
    <w:rsid w:val="00753FFC"/>
    <w:rsid w:val="00754465"/>
    <w:rsid w:val="00756149"/>
    <w:rsid w:val="00756EF6"/>
    <w:rsid w:val="0075756C"/>
    <w:rsid w:val="00760F44"/>
    <w:rsid w:val="007653EA"/>
    <w:rsid w:val="007655AF"/>
    <w:rsid w:val="00765960"/>
    <w:rsid w:val="007668B4"/>
    <w:rsid w:val="007678DA"/>
    <w:rsid w:val="0077114F"/>
    <w:rsid w:val="007712E4"/>
    <w:rsid w:val="007715A8"/>
    <w:rsid w:val="00774A29"/>
    <w:rsid w:val="00775245"/>
    <w:rsid w:val="007813FE"/>
    <w:rsid w:val="007817B5"/>
    <w:rsid w:val="00781F9F"/>
    <w:rsid w:val="00782279"/>
    <w:rsid w:val="00782561"/>
    <w:rsid w:val="007825B9"/>
    <w:rsid w:val="00782CCA"/>
    <w:rsid w:val="00782DA8"/>
    <w:rsid w:val="00784FB7"/>
    <w:rsid w:val="0078502D"/>
    <w:rsid w:val="00785666"/>
    <w:rsid w:val="00785A97"/>
    <w:rsid w:val="0078670A"/>
    <w:rsid w:val="00786CBF"/>
    <w:rsid w:val="00790230"/>
    <w:rsid w:val="00790431"/>
    <w:rsid w:val="007919FC"/>
    <w:rsid w:val="007920A4"/>
    <w:rsid w:val="00792730"/>
    <w:rsid w:val="00793CF7"/>
    <w:rsid w:val="00796900"/>
    <w:rsid w:val="007A0496"/>
    <w:rsid w:val="007A0AD6"/>
    <w:rsid w:val="007A2D5A"/>
    <w:rsid w:val="007A46A3"/>
    <w:rsid w:val="007A4D6D"/>
    <w:rsid w:val="007A59A3"/>
    <w:rsid w:val="007A60AB"/>
    <w:rsid w:val="007A63C8"/>
    <w:rsid w:val="007A6922"/>
    <w:rsid w:val="007A7F12"/>
    <w:rsid w:val="007B2154"/>
    <w:rsid w:val="007B5FCC"/>
    <w:rsid w:val="007B7E2B"/>
    <w:rsid w:val="007C1030"/>
    <w:rsid w:val="007C1B33"/>
    <w:rsid w:val="007C216F"/>
    <w:rsid w:val="007C3863"/>
    <w:rsid w:val="007C5B29"/>
    <w:rsid w:val="007C64BD"/>
    <w:rsid w:val="007C7A5C"/>
    <w:rsid w:val="007D1A64"/>
    <w:rsid w:val="007D29E0"/>
    <w:rsid w:val="007D3456"/>
    <w:rsid w:val="007D4CBA"/>
    <w:rsid w:val="007D517E"/>
    <w:rsid w:val="007D6FF5"/>
    <w:rsid w:val="007D7409"/>
    <w:rsid w:val="007D754A"/>
    <w:rsid w:val="007D7986"/>
    <w:rsid w:val="007E1C7D"/>
    <w:rsid w:val="007E2EA9"/>
    <w:rsid w:val="007E461A"/>
    <w:rsid w:val="007E57DA"/>
    <w:rsid w:val="007E58CB"/>
    <w:rsid w:val="007E6BA2"/>
    <w:rsid w:val="007E6E39"/>
    <w:rsid w:val="007E7E14"/>
    <w:rsid w:val="007F135A"/>
    <w:rsid w:val="007F2B25"/>
    <w:rsid w:val="007F2DF7"/>
    <w:rsid w:val="007F40F4"/>
    <w:rsid w:val="007F7DEA"/>
    <w:rsid w:val="00802A31"/>
    <w:rsid w:val="008038BB"/>
    <w:rsid w:val="00806FCC"/>
    <w:rsid w:val="0080721B"/>
    <w:rsid w:val="00807CE7"/>
    <w:rsid w:val="0081298B"/>
    <w:rsid w:val="008130E6"/>
    <w:rsid w:val="00814705"/>
    <w:rsid w:val="00814B42"/>
    <w:rsid w:val="008152CE"/>
    <w:rsid w:val="00815B2C"/>
    <w:rsid w:val="00816652"/>
    <w:rsid w:val="00816F1D"/>
    <w:rsid w:val="00820829"/>
    <w:rsid w:val="008224F4"/>
    <w:rsid w:val="00822B18"/>
    <w:rsid w:val="008233AD"/>
    <w:rsid w:val="00824D5C"/>
    <w:rsid w:val="00826ECA"/>
    <w:rsid w:val="008276CF"/>
    <w:rsid w:val="00827740"/>
    <w:rsid w:val="00827D6B"/>
    <w:rsid w:val="00830494"/>
    <w:rsid w:val="008318B2"/>
    <w:rsid w:val="00832FF3"/>
    <w:rsid w:val="00833F80"/>
    <w:rsid w:val="00834114"/>
    <w:rsid w:val="00834B9F"/>
    <w:rsid w:val="008369FE"/>
    <w:rsid w:val="0084224F"/>
    <w:rsid w:val="00842C7A"/>
    <w:rsid w:val="00844598"/>
    <w:rsid w:val="00847DE1"/>
    <w:rsid w:val="008515D1"/>
    <w:rsid w:val="00852D07"/>
    <w:rsid w:val="00852FD0"/>
    <w:rsid w:val="008548DE"/>
    <w:rsid w:val="0085576D"/>
    <w:rsid w:val="00861722"/>
    <w:rsid w:val="00861753"/>
    <w:rsid w:val="00862BEE"/>
    <w:rsid w:val="00862D2B"/>
    <w:rsid w:val="00864123"/>
    <w:rsid w:val="00864991"/>
    <w:rsid w:val="00866523"/>
    <w:rsid w:val="008673E4"/>
    <w:rsid w:val="00867CE6"/>
    <w:rsid w:val="008714ED"/>
    <w:rsid w:val="00871521"/>
    <w:rsid w:val="00871E34"/>
    <w:rsid w:val="00872396"/>
    <w:rsid w:val="00873DEB"/>
    <w:rsid w:val="008744DC"/>
    <w:rsid w:val="0087633F"/>
    <w:rsid w:val="00876893"/>
    <w:rsid w:val="008771AA"/>
    <w:rsid w:val="008777B4"/>
    <w:rsid w:val="00880ACA"/>
    <w:rsid w:val="00881575"/>
    <w:rsid w:val="008816E3"/>
    <w:rsid w:val="0088349F"/>
    <w:rsid w:val="00885B94"/>
    <w:rsid w:val="00885F54"/>
    <w:rsid w:val="008864A4"/>
    <w:rsid w:val="0089205D"/>
    <w:rsid w:val="00892B9E"/>
    <w:rsid w:val="00893123"/>
    <w:rsid w:val="0089389D"/>
    <w:rsid w:val="008948CA"/>
    <w:rsid w:val="00894B8E"/>
    <w:rsid w:val="00895428"/>
    <w:rsid w:val="008A417B"/>
    <w:rsid w:val="008A4999"/>
    <w:rsid w:val="008A5057"/>
    <w:rsid w:val="008A6C18"/>
    <w:rsid w:val="008A724A"/>
    <w:rsid w:val="008A742F"/>
    <w:rsid w:val="008A7636"/>
    <w:rsid w:val="008A7DC0"/>
    <w:rsid w:val="008B0106"/>
    <w:rsid w:val="008B0AAE"/>
    <w:rsid w:val="008B1B51"/>
    <w:rsid w:val="008B2AF1"/>
    <w:rsid w:val="008B4D8A"/>
    <w:rsid w:val="008B5296"/>
    <w:rsid w:val="008B65CA"/>
    <w:rsid w:val="008C0E45"/>
    <w:rsid w:val="008C1D64"/>
    <w:rsid w:val="008C2629"/>
    <w:rsid w:val="008C3B7D"/>
    <w:rsid w:val="008C4C6A"/>
    <w:rsid w:val="008C702C"/>
    <w:rsid w:val="008C7412"/>
    <w:rsid w:val="008C7D6E"/>
    <w:rsid w:val="008D0790"/>
    <w:rsid w:val="008D28ED"/>
    <w:rsid w:val="008D3F2B"/>
    <w:rsid w:val="008D3FAC"/>
    <w:rsid w:val="008D42E7"/>
    <w:rsid w:val="008D4742"/>
    <w:rsid w:val="008D52B0"/>
    <w:rsid w:val="008D64D1"/>
    <w:rsid w:val="008D67DB"/>
    <w:rsid w:val="008D6C13"/>
    <w:rsid w:val="008D6E88"/>
    <w:rsid w:val="008D7C6D"/>
    <w:rsid w:val="008E283F"/>
    <w:rsid w:val="008E3048"/>
    <w:rsid w:val="008E3866"/>
    <w:rsid w:val="008E5BA1"/>
    <w:rsid w:val="008E6134"/>
    <w:rsid w:val="008E6B70"/>
    <w:rsid w:val="008E7786"/>
    <w:rsid w:val="008E7C95"/>
    <w:rsid w:val="008F08AF"/>
    <w:rsid w:val="008F1D21"/>
    <w:rsid w:val="008F2256"/>
    <w:rsid w:val="008F27F6"/>
    <w:rsid w:val="008F3EC2"/>
    <w:rsid w:val="00904474"/>
    <w:rsid w:val="00904BFA"/>
    <w:rsid w:val="00906706"/>
    <w:rsid w:val="00910195"/>
    <w:rsid w:val="0091146B"/>
    <w:rsid w:val="00912380"/>
    <w:rsid w:val="0091249D"/>
    <w:rsid w:val="00913236"/>
    <w:rsid w:val="00915D93"/>
    <w:rsid w:val="009163EB"/>
    <w:rsid w:val="00916F9C"/>
    <w:rsid w:val="0092093D"/>
    <w:rsid w:val="00921F83"/>
    <w:rsid w:val="00923278"/>
    <w:rsid w:val="00923ADE"/>
    <w:rsid w:val="0092420B"/>
    <w:rsid w:val="00924B6C"/>
    <w:rsid w:val="00926018"/>
    <w:rsid w:val="0092624F"/>
    <w:rsid w:val="0093188E"/>
    <w:rsid w:val="00931C8F"/>
    <w:rsid w:val="0093340A"/>
    <w:rsid w:val="009374EC"/>
    <w:rsid w:val="00937D0E"/>
    <w:rsid w:val="0094016B"/>
    <w:rsid w:val="00940FD2"/>
    <w:rsid w:val="009415C6"/>
    <w:rsid w:val="00941619"/>
    <w:rsid w:val="00941736"/>
    <w:rsid w:val="00942E72"/>
    <w:rsid w:val="009432A1"/>
    <w:rsid w:val="00943667"/>
    <w:rsid w:val="00945E1F"/>
    <w:rsid w:val="0095300D"/>
    <w:rsid w:val="00960412"/>
    <w:rsid w:val="009607F0"/>
    <w:rsid w:val="009626BA"/>
    <w:rsid w:val="00964E85"/>
    <w:rsid w:val="009651EE"/>
    <w:rsid w:val="00966017"/>
    <w:rsid w:val="009675B2"/>
    <w:rsid w:val="009679B8"/>
    <w:rsid w:val="00971122"/>
    <w:rsid w:val="009723A3"/>
    <w:rsid w:val="00974171"/>
    <w:rsid w:val="00974452"/>
    <w:rsid w:val="00976C5B"/>
    <w:rsid w:val="00980144"/>
    <w:rsid w:val="009844C4"/>
    <w:rsid w:val="009861AF"/>
    <w:rsid w:val="00986DB4"/>
    <w:rsid w:val="00987DD6"/>
    <w:rsid w:val="009901B8"/>
    <w:rsid w:val="009909A1"/>
    <w:rsid w:val="009909FD"/>
    <w:rsid w:val="00991165"/>
    <w:rsid w:val="009911CA"/>
    <w:rsid w:val="00991FAF"/>
    <w:rsid w:val="009933DA"/>
    <w:rsid w:val="00993F35"/>
    <w:rsid w:val="0099432D"/>
    <w:rsid w:val="00996784"/>
    <w:rsid w:val="00996924"/>
    <w:rsid w:val="009970E4"/>
    <w:rsid w:val="00997653"/>
    <w:rsid w:val="009A30E5"/>
    <w:rsid w:val="009A6E8E"/>
    <w:rsid w:val="009A7F28"/>
    <w:rsid w:val="009B1DA1"/>
    <w:rsid w:val="009B1F50"/>
    <w:rsid w:val="009B2E4A"/>
    <w:rsid w:val="009B4137"/>
    <w:rsid w:val="009B4C54"/>
    <w:rsid w:val="009B4DDA"/>
    <w:rsid w:val="009B52AB"/>
    <w:rsid w:val="009B56B5"/>
    <w:rsid w:val="009B5EA0"/>
    <w:rsid w:val="009B5FBC"/>
    <w:rsid w:val="009B6B75"/>
    <w:rsid w:val="009B72CA"/>
    <w:rsid w:val="009B754C"/>
    <w:rsid w:val="009B7B29"/>
    <w:rsid w:val="009B7B95"/>
    <w:rsid w:val="009C15D3"/>
    <w:rsid w:val="009C19C0"/>
    <w:rsid w:val="009C30B0"/>
    <w:rsid w:val="009C3C31"/>
    <w:rsid w:val="009C3CDD"/>
    <w:rsid w:val="009C484D"/>
    <w:rsid w:val="009C57CE"/>
    <w:rsid w:val="009C7530"/>
    <w:rsid w:val="009D05A5"/>
    <w:rsid w:val="009D23F4"/>
    <w:rsid w:val="009D6524"/>
    <w:rsid w:val="009D7F3C"/>
    <w:rsid w:val="009E1C34"/>
    <w:rsid w:val="009E243E"/>
    <w:rsid w:val="009E2C2F"/>
    <w:rsid w:val="009E38F2"/>
    <w:rsid w:val="009E41F6"/>
    <w:rsid w:val="009E56E4"/>
    <w:rsid w:val="009E5EE5"/>
    <w:rsid w:val="009E693D"/>
    <w:rsid w:val="009F0834"/>
    <w:rsid w:val="009F13FE"/>
    <w:rsid w:val="009F1A82"/>
    <w:rsid w:val="009F1DCE"/>
    <w:rsid w:val="009F20BC"/>
    <w:rsid w:val="009F2EA9"/>
    <w:rsid w:val="009F303F"/>
    <w:rsid w:val="009F3B81"/>
    <w:rsid w:val="009F4C72"/>
    <w:rsid w:val="009F4DBC"/>
    <w:rsid w:val="009F5197"/>
    <w:rsid w:val="009F6D61"/>
    <w:rsid w:val="009F7843"/>
    <w:rsid w:val="00A00C2E"/>
    <w:rsid w:val="00A00CCD"/>
    <w:rsid w:val="00A03F72"/>
    <w:rsid w:val="00A0503F"/>
    <w:rsid w:val="00A05BA2"/>
    <w:rsid w:val="00A0654E"/>
    <w:rsid w:val="00A07757"/>
    <w:rsid w:val="00A0781A"/>
    <w:rsid w:val="00A1036C"/>
    <w:rsid w:val="00A10DA9"/>
    <w:rsid w:val="00A11481"/>
    <w:rsid w:val="00A1245F"/>
    <w:rsid w:val="00A132AF"/>
    <w:rsid w:val="00A14041"/>
    <w:rsid w:val="00A15E96"/>
    <w:rsid w:val="00A202BC"/>
    <w:rsid w:val="00A209C0"/>
    <w:rsid w:val="00A229C5"/>
    <w:rsid w:val="00A22F20"/>
    <w:rsid w:val="00A23E0D"/>
    <w:rsid w:val="00A25855"/>
    <w:rsid w:val="00A25A05"/>
    <w:rsid w:val="00A25A4D"/>
    <w:rsid w:val="00A263EA"/>
    <w:rsid w:val="00A2716B"/>
    <w:rsid w:val="00A31689"/>
    <w:rsid w:val="00A31C39"/>
    <w:rsid w:val="00A3306E"/>
    <w:rsid w:val="00A35B95"/>
    <w:rsid w:val="00A366F9"/>
    <w:rsid w:val="00A375A3"/>
    <w:rsid w:val="00A40BA4"/>
    <w:rsid w:val="00A40D7D"/>
    <w:rsid w:val="00A40FC4"/>
    <w:rsid w:val="00A41860"/>
    <w:rsid w:val="00A41A2B"/>
    <w:rsid w:val="00A41BDA"/>
    <w:rsid w:val="00A41EB6"/>
    <w:rsid w:val="00A42F67"/>
    <w:rsid w:val="00A43043"/>
    <w:rsid w:val="00A46B6D"/>
    <w:rsid w:val="00A47458"/>
    <w:rsid w:val="00A507F2"/>
    <w:rsid w:val="00A51093"/>
    <w:rsid w:val="00A51C26"/>
    <w:rsid w:val="00A530DF"/>
    <w:rsid w:val="00A53853"/>
    <w:rsid w:val="00A555FA"/>
    <w:rsid w:val="00A55CA3"/>
    <w:rsid w:val="00A55EDB"/>
    <w:rsid w:val="00A571FE"/>
    <w:rsid w:val="00A5777A"/>
    <w:rsid w:val="00A611F8"/>
    <w:rsid w:val="00A6270B"/>
    <w:rsid w:val="00A629E2"/>
    <w:rsid w:val="00A6364E"/>
    <w:rsid w:val="00A6370D"/>
    <w:rsid w:val="00A64BF3"/>
    <w:rsid w:val="00A663F3"/>
    <w:rsid w:val="00A664F7"/>
    <w:rsid w:val="00A672F4"/>
    <w:rsid w:val="00A71C23"/>
    <w:rsid w:val="00A76011"/>
    <w:rsid w:val="00A76AFE"/>
    <w:rsid w:val="00A77003"/>
    <w:rsid w:val="00A806C9"/>
    <w:rsid w:val="00A82164"/>
    <w:rsid w:val="00A82CB9"/>
    <w:rsid w:val="00A83710"/>
    <w:rsid w:val="00A84494"/>
    <w:rsid w:val="00A851C1"/>
    <w:rsid w:val="00A8589B"/>
    <w:rsid w:val="00A86B95"/>
    <w:rsid w:val="00A86DA4"/>
    <w:rsid w:val="00A875EF"/>
    <w:rsid w:val="00A9070C"/>
    <w:rsid w:val="00A93B7F"/>
    <w:rsid w:val="00A93F35"/>
    <w:rsid w:val="00A949A5"/>
    <w:rsid w:val="00A95648"/>
    <w:rsid w:val="00A9600D"/>
    <w:rsid w:val="00A967A2"/>
    <w:rsid w:val="00A97036"/>
    <w:rsid w:val="00A97B5C"/>
    <w:rsid w:val="00A97D5D"/>
    <w:rsid w:val="00AA1646"/>
    <w:rsid w:val="00AA2DD2"/>
    <w:rsid w:val="00AA2EF4"/>
    <w:rsid w:val="00AA3FFB"/>
    <w:rsid w:val="00AA643E"/>
    <w:rsid w:val="00AA7471"/>
    <w:rsid w:val="00AB04BC"/>
    <w:rsid w:val="00AB0A4F"/>
    <w:rsid w:val="00AB26CD"/>
    <w:rsid w:val="00AB302F"/>
    <w:rsid w:val="00AB30EB"/>
    <w:rsid w:val="00AB33F9"/>
    <w:rsid w:val="00AB3415"/>
    <w:rsid w:val="00AB3D27"/>
    <w:rsid w:val="00AB4806"/>
    <w:rsid w:val="00AB4D14"/>
    <w:rsid w:val="00AB5C9F"/>
    <w:rsid w:val="00AB6C5B"/>
    <w:rsid w:val="00AC0467"/>
    <w:rsid w:val="00AC182C"/>
    <w:rsid w:val="00AC2D3A"/>
    <w:rsid w:val="00AC324E"/>
    <w:rsid w:val="00AC5ABD"/>
    <w:rsid w:val="00AC5B21"/>
    <w:rsid w:val="00AC5E1A"/>
    <w:rsid w:val="00AC5F7D"/>
    <w:rsid w:val="00AC72A3"/>
    <w:rsid w:val="00AC7792"/>
    <w:rsid w:val="00AD210D"/>
    <w:rsid w:val="00AD43AD"/>
    <w:rsid w:val="00AD60B1"/>
    <w:rsid w:val="00AD6BD5"/>
    <w:rsid w:val="00AD6C05"/>
    <w:rsid w:val="00AE2554"/>
    <w:rsid w:val="00AE3C8C"/>
    <w:rsid w:val="00AE46E9"/>
    <w:rsid w:val="00AE54AE"/>
    <w:rsid w:val="00AE57AA"/>
    <w:rsid w:val="00AE72CC"/>
    <w:rsid w:val="00AF028D"/>
    <w:rsid w:val="00AF0C81"/>
    <w:rsid w:val="00AF254E"/>
    <w:rsid w:val="00AF5E3A"/>
    <w:rsid w:val="00AF638D"/>
    <w:rsid w:val="00AF7856"/>
    <w:rsid w:val="00AF7A90"/>
    <w:rsid w:val="00B019AB"/>
    <w:rsid w:val="00B02CA4"/>
    <w:rsid w:val="00B032F2"/>
    <w:rsid w:val="00B03764"/>
    <w:rsid w:val="00B06495"/>
    <w:rsid w:val="00B0649C"/>
    <w:rsid w:val="00B06A71"/>
    <w:rsid w:val="00B075FD"/>
    <w:rsid w:val="00B07B69"/>
    <w:rsid w:val="00B106E2"/>
    <w:rsid w:val="00B1238E"/>
    <w:rsid w:val="00B13FB0"/>
    <w:rsid w:val="00B14AAB"/>
    <w:rsid w:val="00B152FF"/>
    <w:rsid w:val="00B169EE"/>
    <w:rsid w:val="00B17C2F"/>
    <w:rsid w:val="00B20ECB"/>
    <w:rsid w:val="00B213FE"/>
    <w:rsid w:val="00B23DE3"/>
    <w:rsid w:val="00B23FE8"/>
    <w:rsid w:val="00B24AC7"/>
    <w:rsid w:val="00B2530F"/>
    <w:rsid w:val="00B26650"/>
    <w:rsid w:val="00B26867"/>
    <w:rsid w:val="00B26FC4"/>
    <w:rsid w:val="00B30354"/>
    <w:rsid w:val="00B3041F"/>
    <w:rsid w:val="00B34378"/>
    <w:rsid w:val="00B35A95"/>
    <w:rsid w:val="00B413A5"/>
    <w:rsid w:val="00B42E4C"/>
    <w:rsid w:val="00B43933"/>
    <w:rsid w:val="00B43A9A"/>
    <w:rsid w:val="00B448F2"/>
    <w:rsid w:val="00B44E26"/>
    <w:rsid w:val="00B460FF"/>
    <w:rsid w:val="00B46AF3"/>
    <w:rsid w:val="00B47414"/>
    <w:rsid w:val="00B47969"/>
    <w:rsid w:val="00B5220F"/>
    <w:rsid w:val="00B53E34"/>
    <w:rsid w:val="00B61126"/>
    <w:rsid w:val="00B62A50"/>
    <w:rsid w:val="00B63629"/>
    <w:rsid w:val="00B63E93"/>
    <w:rsid w:val="00B6565A"/>
    <w:rsid w:val="00B65CF6"/>
    <w:rsid w:val="00B6676D"/>
    <w:rsid w:val="00B705EE"/>
    <w:rsid w:val="00B720A0"/>
    <w:rsid w:val="00B720FF"/>
    <w:rsid w:val="00B728D7"/>
    <w:rsid w:val="00B73354"/>
    <w:rsid w:val="00B73B38"/>
    <w:rsid w:val="00B7543F"/>
    <w:rsid w:val="00B76325"/>
    <w:rsid w:val="00B763CE"/>
    <w:rsid w:val="00B83B30"/>
    <w:rsid w:val="00B84429"/>
    <w:rsid w:val="00B852A5"/>
    <w:rsid w:val="00B86085"/>
    <w:rsid w:val="00B868DD"/>
    <w:rsid w:val="00B87D32"/>
    <w:rsid w:val="00B90F81"/>
    <w:rsid w:val="00B913E1"/>
    <w:rsid w:val="00B91F77"/>
    <w:rsid w:val="00B93418"/>
    <w:rsid w:val="00B9369F"/>
    <w:rsid w:val="00B93853"/>
    <w:rsid w:val="00B946D1"/>
    <w:rsid w:val="00B96B12"/>
    <w:rsid w:val="00B973D0"/>
    <w:rsid w:val="00BA027D"/>
    <w:rsid w:val="00BA15B5"/>
    <w:rsid w:val="00BA177E"/>
    <w:rsid w:val="00BA23BE"/>
    <w:rsid w:val="00BA4F3E"/>
    <w:rsid w:val="00BA6B11"/>
    <w:rsid w:val="00BA7678"/>
    <w:rsid w:val="00BB0472"/>
    <w:rsid w:val="00BB1600"/>
    <w:rsid w:val="00BB2768"/>
    <w:rsid w:val="00BB28C1"/>
    <w:rsid w:val="00BB4BBF"/>
    <w:rsid w:val="00BB4BFC"/>
    <w:rsid w:val="00BB5FB3"/>
    <w:rsid w:val="00BC11F1"/>
    <w:rsid w:val="00BC1C4B"/>
    <w:rsid w:val="00BC2B45"/>
    <w:rsid w:val="00BC3E97"/>
    <w:rsid w:val="00BC404B"/>
    <w:rsid w:val="00BC569B"/>
    <w:rsid w:val="00BD0196"/>
    <w:rsid w:val="00BD0DC7"/>
    <w:rsid w:val="00BD1420"/>
    <w:rsid w:val="00BD1F63"/>
    <w:rsid w:val="00BD41A2"/>
    <w:rsid w:val="00BD42A7"/>
    <w:rsid w:val="00BD4541"/>
    <w:rsid w:val="00BD520A"/>
    <w:rsid w:val="00BE09F8"/>
    <w:rsid w:val="00BE0C89"/>
    <w:rsid w:val="00BE1647"/>
    <w:rsid w:val="00BE1F98"/>
    <w:rsid w:val="00BE214D"/>
    <w:rsid w:val="00BE4E75"/>
    <w:rsid w:val="00BE4E97"/>
    <w:rsid w:val="00BE5DE0"/>
    <w:rsid w:val="00BE7988"/>
    <w:rsid w:val="00BF1E7E"/>
    <w:rsid w:val="00BF20A2"/>
    <w:rsid w:val="00BF417D"/>
    <w:rsid w:val="00BF5BB4"/>
    <w:rsid w:val="00BF7A8B"/>
    <w:rsid w:val="00C00C23"/>
    <w:rsid w:val="00C01B2B"/>
    <w:rsid w:val="00C01B86"/>
    <w:rsid w:val="00C01FCD"/>
    <w:rsid w:val="00C02005"/>
    <w:rsid w:val="00C020D8"/>
    <w:rsid w:val="00C02360"/>
    <w:rsid w:val="00C039F5"/>
    <w:rsid w:val="00C06F67"/>
    <w:rsid w:val="00C079DD"/>
    <w:rsid w:val="00C07DF3"/>
    <w:rsid w:val="00C1040A"/>
    <w:rsid w:val="00C1203A"/>
    <w:rsid w:val="00C13A13"/>
    <w:rsid w:val="00C149C5"/>
    <w:rsid w:val="00C14C3B"/>
    <w:rsid w:val="00C15889"/>
    <w:rsid w:val="00C2007C"/>
    <w:rsid w:val="00C20B53"/>
    <w:rsid w:val="00C25B52"/>
    <w:rsid w:val="00C25EB9"/>
    <w:rsid w:val="00C27CBB"/>
    <w:rsid w:val="00C301EC"/>
    <w:rsid w:val="00C3430F"/>
    <w:rsid w:val="00C36130"/>
    <w:rsid w:val="00C40DE8"/>
    <w:rsid w:val="00C41F7A"/>
    <w:rsid w:val="00C42566"/>
    <w:rsid w:val="00C43EE7"/>
    <w:rsid w:val="00C440AE"/>
    <w:rsid w:val="00C477D0"/>
    <w:rsid w:val="00C47F1F"/>
    <w:rsid w:val="00C50C7A"/>
    <w:rsid w:val="00C51CE1"/>
    <w:rsid w:val="00C539CF"/>
    <w:rsid w:val="00C55BCF"/>
    <w:rsid w:val="00C5753F"/>
    <w:rsid w:val="00C57906"/>
    <w:rsid w:val="00C57CC4"/>
    <w:rsid w:val="00C61377"/>
    <w:rsid w:val="00C618D7"/>
    <w:rsid w:val="00C61C2E"/>
    <w:rsid w:val="00C61D32"/>
    <w:rsid w:val="00C6272B"/>
    <w:rsid w:val="00C6285A"/>
    <w:rsid w:val="00C62D67"/>
    <w:rsid w:val="00C63A6C"/>
    <w:rsid w:val="00C63DA3"/>
    <w:rsid w:val="00C6413B"/>
    <w:rsid w:val="00C643EB"/>
    <w:rsid w:val="00C6600D"/>
    <w:rsid w:val="00C66188"/>
    <w:rsid w:val="00C67CE8"/>
    <w:rsid w:val="00C67D0E"/>
    <w:rsid w:val="00C70176"/>
    <w:rsid w:val="00C70EB3"/>
    <w:rsid w:val="00C71ACD"/>
    <w:rsid w:val="00C7327C"/>
    <w:rsid w:val="00C75321"/>
    <w:rsid w:val="00C766DE"/>
    <w:rsid w:val="00C76FDB"/>
    <w:rsid w:val="00C77248"/>
    <w:rsid w:val="00C81971"/>
    <w:rsid w:val="00C81D56"/>
    <w:rsid w:val="00C867C7"/>
    <w:rsid w:val="00C87538"/>
    <w:rsid w:val="00C87A43"/>
    <w:rsid w:val="00C90885"/>
    <w:rsid w:val="00C91E78"/>
    <w:rsid w:val="00C926F9"/>
    <w:rsid w:val="00C94281"/>
    <w:rsid w:val="00C9481A"/>
    <w:rsid w:val="00C96EA4"/>
    <w:rsid w:val="00CA1604"/>
    <w:rsid w:val="00CA1863"/>
    <w:rsid w:val="00CA1887"/>
    <w:rsid w:val="00CA1C6B"/>
    <w:rsid w:val="00CA32F0"/>
    <w:rsid w:val="00CA3F87"/>
    <w:rsid w:val="00CA433F"/>
    <w:rsid w:val="00CA4AE3"/>
    <w:rsid w:val="00CA6448"/>
    <w:rsid w:val="00CA73FA"/>
    <w:rsid w:val="00CB13DA"/>
    <w:rsid w:val="00CB3429"/>
    <w:rsid w:val="00CB3744"/>
    <w:rsid w:val="00CB3D5A"/>
    <w:rsid w:val="00CC0557"/>
    <w:rsid w:val="00CC0BCC"/>
    <w:rsid w:val="00CC112E"/>
    <w:rsid w:val="00CC1897"/>
    <w:rsid w:val="00CC278B"/>
    <w:rsid w:val="00CC3E7C"/>
    <w:rsid w:val="00CC58DC"/>
    <w:rsid w:val="00CC7983"/>
    <w:rsid w:val="00CD064A"/>
    <w:rsid w:val="00CD28E4"/>
    <w:rsid w:val="00CD31BD"/>
    <w:rsid w:val="00CD3615"/>
    <w:rsid w:val="00CD45DD"/>
    <w:rsid w:val="00CD5A9B"/>
    <w:rsid w:val="00CD75EB"/>
    <w:rsid w:val="00CE00E6"/>
    <w:rsid w:val="00CE036E"/>
    <w:rsid w:val="00CE164C"/>
    <w:rsid w:val="00CE2088"/>
    <w:rsid w:val="00CE3092"/>
    <w:rsid w:val="00CE3CB8"/>
    <w:rsid w:val="00CE4515"/>
    <w:rsid w:val="00CE4529"/>
    <w:rsid w:val="00CE515D"/>
    <w:rsid w:val="00CE5F4B"/>
    <w:rsid w:val="00CE68D2"/>
    <w:rsid w:val="00CE7A3D"/>
    <w:rsid w:val="00CE7E70"/>
    <w:rsid w:val="00CF0E72"/>
    <w:rsid w:val="00CF136D"/>
    <w:rsid w:val="00CF1BE4"/>
    <w:rsid w:val="00CF1C26"/>
    <w:rsid w:val="00CF1F54"/>
    <w:rsid w:val="00CF23D0"/>
    <w:rsid w:val="00CF2A07"/>
    <w:rsid w:val="00CF2CEA"/>
    <w:rsid w:val="00CF2DD0"/>
    <w:rsid w:val="00CF4F7D"/>
    <w:rsid w:val="00CF7007"/>
    <w:rsid w:val="00D004AB"/>
    <w:rsid w:val="00D009B2"/>
    <w:rsid w:val="00D015CF"/>
    <w:rsid w:val="00D021A4"/>
    <w:rsid w:val="00D024D7"/>
    <w:rsid w:val="00D0397B"/>
    <w:rsid w:val="00D04653"/>
    <w:rsid w:val="00D057FA"/>
    <w:rsid w:val="00D05AFF"/>
    <w:rsid w:val="00D0616F"/>
    <w:rsid w:val="00D06DB4"/>
    <w:rsid w:val="00D07B77"/>
    <w:rsid w:val="00D118FD"/>
    <w:rsid w:val="00D12AD6"/>
    <w:rsid w:val="00D14B8A"/>
    <w:rsid w:val="00D160C8"/>
    <w:rsid w:val="00D16F58"/>
    <w:rsid w:val="00D17E80"/>
    <w:rsid w:val="00D217EF"/>
    <w:rsid w:val="00D21942"/>
    <w:rsid w:val="00D22C90"/>
    <w:rsid w:val="00D2305B"/>
    <w:rsid w:val="00D2532E"/>
    <w:rsid w:val="00D27123"/>
    <w:rsid w:val="00D308A6"/>
    <w:rsid w:val="00D309EC"/>
    <w:rsid w:val="00D30B96"/>
    <w:rsid w:val="00D30E09"/>
    <w:rsid w:val="00D316E0"/>
    <w:rsid w:val="00D31AC9"/>
    <w:rsid w:val="00D32D9C"/>
    <w:rsid w:val="00D340D6"/>
    <w:rsid w:val="00D35092"/>
    <w:rsid w:val="00D35202"/>
    <w:rsid w:val="00D36DC6"/>
    <w:rsid w:val="00D40247"/>
    <w:rsid w:val="00D408CA"/>
    <w:rsid w:val="00D40965"/>
    <w:rsid w:val="00D439AD"/>
    <w:rsid w:val="00D43CEA"/>
    <w:rsid w:val="00D43E1C"/>
    <w:rsid w:val="00D45983"/>
    <w:rsid w:val="00D45F57"/>
    <w:rsid w:val="00D460F1"/>
    <w:rsid w:val="00D463DB"/>
    <w:rsid w:val="00D46B1C"/>
    <w:rsid w:val="00D46BB6"/>
    <w:rsid w:val="00D47A33"/>
    <w:rsid w:val="00D5159C"/>
    <w:rsid w:val="00D53632"/>
    <w:rsid w:val="00D56CEE"/>
    <w:rsid w:val="00D57771"/>
    <w:rsid w:val="00D6130D"/>
    <w:rsid w:val="00D633A8"/>
    <w:rsid w:val="00D63FA7"/>
    <w:rsid w:val="00D643D5"/>
    <w:rsid w:val="00D64706"/>
    <w:rsid w:val="00D67425"/>
    <w:rsid w:val="00D703ED"/>
    <w:rsid w:val="00D71986"/>
    <w:rsid w:val="00D738F8"/>
    <w:rsid w:val="00D743CA"/>
    <w:rsid w:val="00D7463E"/>
    <w:rsid w:val="00D76071"/>
    <w:rsid w:val="00D76AA2"/>
    <w:rsid w:val="00D76C69"/>
    <w:rsid w:val="00D82F31"/>
    <w:rsid w:val="00D83351"/>
    <w:rsid w:val="00D840F8"/>
    <w:rsid w:val="00D84952"/>
    <w:rsid w:val="00D904F8"/>
    <w:rsid w:val="00D90EFE"/>
    <w:rsid w:val="00D9163B"/>
    <w:rsid w:val="00D9220C"/>
    <w:rsid w:val="00D93F33"/>
    <w:rsid w:val="00D945FC"/>
    <w:rsid w:val="00D94D97"/>
    <w:rsid w:val="00D96BE5"/>
    <w:rsid w:val="00D978F9"/>
    <w:rsid w:val="00D97D26"/>
    <w:rsid w:val="00DA0299"/>
    <w:rsid w:val="00DA0E6E"/>
    <w:rsid w:val="00DA1E73"/>
    <w:rsid w:val="00DA3BF7"/>
    <w:rsid w:val="00DA4748"/>
    <w:rsid w:val="00DA5BF1"/>
    <w:rsid w:val="00DA5DAA"/>
    <w:rsid w:val="00DB0058"/>
    <w:rsid w:val="00DB0527"/>
    <w:rsid w:val="00DB0D2C"/>
    <w:rsid w:val="00DB4572"/>
    <w:rsid w:val="00DB4A32"/>
    <w:rsid w:val="00DB5020"/>
    <w:rsid w:val="00DB54CB"/>
    <w:rsid w:val="00DB5C94"/>
    <w:rsid w:val="00DB606F"/>
    <w:rsid w:val="00DB6392"/>
    <w:rsid w:val="00DB7495"/>
    <w:rsid w:val="00DB7923"/>
    <w:rsid w:val="00DB7E66"/>
    <w:rsid w:val="00DB7F54"/>
    <w:rsid w:val="00DC0025"/>
    <w:rsid w:val="00DC1C0E"/>
    <w:rsid w:val="00DC1F05"/>
    <w:rsid w:val="00DC5C0C"/>
    <w:rsid w:val="00DD01DB"/>
    <w:rsid w:val="00DD1AC3"/>
    <w:rsid w:val="00DD2E1D"/>
    <w:rsid w:val="00DD3524"/>
    <w:rsid w:val="00DD3579"/>
    <w:rsid w:val="00DD54AE"/>
    <w:rsid w:val="00DD7838"/>
    <w:rsid w:val="00DD783C"/>
    <w:rsid w:val="00DE0030"/>
    <w:rsid w:val="00DE21C7"/>
    <w:rsid w:val="00DE21C8"/>
    <w:rsid w:val="00DE2621"/>
    <w:rsid w:val="00DE2654"/>
    <w:rsid w:val="00DE437A"/>
    <w:rsid w:val="00DE5D91"/>
    <w:rsid w:val="00DE70EF"/>
    <w:rsid w:val="00DF220B"/>
    <w:rsid w:val="00DF28BA"/>
    <w:rsid w:val="00DF2C3F"/>
    <w:rsid w:val="00DF2F55"/>
    <w:rsid w:val="00DF3CF1"/>
    <w:rsid w:val="00DF4934"/>
    <w:rsid w:val="00DF4A78"/>
    <w:rsid w:val="00DF4CA1"/>
    <w:rsid w:val="00DF544B"/>
    <w:rsid w:val="00DF5FA2"/>
    <w:rsid w:val="00DF6B75"/>
    <w:rsid w:val="00E01A5E"/>
    <w:rsid w:val="00E01BCE"/>
    <w:rsid w:val="00E02AD9"/>
    <w:rsid w:val="00E03815"/>
    <w:rsid w:val="00E0467D"/>
    <w:rsid w:val="00E04E9A"/>
    <w:rsid w:val="00E0562B"/>
    <w:rsid w:val="00E06131"/>
    <w:rsid w:val="00E07876"/>
    <w:rsid w:val="00E07C4E"/>
    <w:rsid w:val="00E1132E"/>
    <w:rsid w:val="00E1217C"/>
    <w:rsid w:val="00E136C2"/>
    <w:rsid w:val="00E15F53"/>
    <w:rsid w:val="00E163E1"/>
    <w:rsid w:val="00E20274"/>
    <w:rsid w:val="00E20A32"/>
    <w:rsid w:val="00E21309"/>
    <w:rsid w:val="00E22EC3"/>
    <w:rsid w:val="00E23D81"/>
    <w:rsid w:val="00E240BA"/>
    <w:rsid w:val="00E2424F"/>
    <w:rsid w:val="00E24ACE"/>
    <w:rsid w:val="00E25099"/>
    <w:rsid w:val="00E2554D"/>
    <w:rsid w:val="00E25F3B"/>
    <w:rsid w:val="00E26570"/>
    <w:rsid w:val="00E26B27"/>
    <w:rsid w:val="00E26EE8"/>
    <w:rsid w:val="00E26F97"/>
    <w:rsid w:val="00E32F86"/>
    <w:rsid w:val="00E33469"/>
    <w:rsid w:val="00E347B9"/>
    <w:rsid w:val="00E34D5F"/>
    <w:rsid w:val="00E35205"/>
    <w:rsid w:val="00E36350"/>
    <w:rsid w:val="00E40844"/>
    <w:rsid w:val="00E40FB7"/>
    <w:rsid w:val="00E41214"/>
    <w:rsid w:val="00E412A2"/>
    <w:rsid w:val="00E428A6"/>
    <w:rsid w:val="00E43648"/>
    <w:rsid w:val="00E455FA"/>
    <w:rsid w:val="00E45B00"/>
    <w:rsid w:val="00E47C4B"/>
    <w:rsid w:val="00E52567"/>
    <w:rsid w:val="00E533A9"/>
    <w:rsid w:val="00E560A0"/>
    <w:rsid w:val="00E56BF9"/>
    <w:rsid w:val="00E571EA"/>
    <w:rsid w:val="00E57327"/>
    <w:rsid w:val="00E60312"/>
    <w:rsid w:val="00E61914"/>
    <w:rsid w:val="00E6345E"/>
    <w:rsid w:val="00E640E0"/>
    <w:rsid w:val="00E648B0"/>
    <w:rsid w:val="00E6548C"/>
    <w:rsid w:val="00E6551C"/>
    <w:rsid w:val="00E659C4"/>
    <w:rsid w:val="00E66E7C"/>
    <w:rsid w:val="00E7085A"/>
    <w:rsid w:val="00E718DC"/>
    <w:rsid w:val="00E743A0"/>
    <w:rsid w:val="00E773DD"/>
    <w:rsid w:val="00E8011B"/>
    <w:rsid w:val="00E805AE"/>
    <w:rsid w:val="00E8167F"/>
    <w:rsid w:val="00E819B6"/>
    <w:rsid w:val="00E81DF6"/>
    <w:rsid w:val="00E8236C"/>
    <w:rsid w:val="00E8393B"/>
    <w:rsid w:val="00E8747E"/>
    <w:rsid w:val="00E913BA"/>
    <w:rsid w:val="00E94637"/>
    <w:rsid w:val="00E95C19"/>
    <w:rsid w:val="00EA15B6"/>
    <w:rsid w:val="00EA178D"/>
    <w:rsid w:val="00EA3694"/>
    <w:rsid w:val="00EA3BD5"/>
    <w:rsid w:val="00EA4CBD"/>
    <w:rsid w:val="00EA4DB0"/>
    <w:rsid w:val="00EA50A1"/>
    <w:rsid w:val="00EA5DE3"/>
    <w:rsid w:val="00EA5E0F"/>
    <w:rsid w:val="00EA6A3C"/>
    <w:rsid w:val="00EB05D7"/>
    <w:rsid w:val="00EB1E0B"/>
    <w:rsid w:val="00EB3062"/>
    <w:rsid w:val="00EB3E1A"/>
    <w:rsid w:val="00EB4453"/>
    <w:rsid w:val="00EB5019"/>
    <w:rsid w:val="00EB51D7"/>
    <w:rsid w:val="00EB69D5"/>
    <w:rsid w:val="00EB7712"/>
    <w:rsid w:val="00EC0836"/>
    <w:rsid w:val="00EC3F54"/>
    <w:rsid w:val="00EC4556"/>
    <w:rsid w:val="00EC5341"/>
    <w:rsid w:val="00EC7095"/>
    <w:rsid w:val="00EC7D91"/>
    <w:rsid w:val="00ED19F9"/>
    <w:rsid w:val="00ED31A7"/>
    <w:rsid w:val="00ED3C88"/>
    <w:rsid w:val="00ED5D3C"/>
    <w:rsid w:val="00ED603C"/>
    <w:rsid w:val="00ED6AB9"/>
    <w:rsid w:val="00EE2031"/>
    <w:rsid w:val="00EE23A9"/>
    <w:rsid w:val="00EE32FA"/>
    <w:rsid w:val="00EE39A5"/>
    <w:rsid w:val="00EE4212"/>
    <w:rsid w:val="00EE5648"/>
    <w:rsid w:val="00EE5EF0"/>
    <w:rsid w:val="00EE6B2C"/>
    <w:rsid w:val="00EF172A"/>
    <w:rsid w:val="00EF1DDB"/>
    <w:rsid w:val="00EF2837"/>
    <w:rsid w:val="00EF297E"/>
    <w:rsid w:val="00EF3302"/>
    <w:rsid w:val="00EF3A47"/>
    <w:rsid w:val="00EF46B3"/>
    <w:rsid w:val="00EF5762"/>
    <w:rsid w:val="00F000E2"/>
    <w:rsid w:val="00F00A8A"/>
    <w:rsid w:val="00F017F5"/>
    <w:rsid w:val="00F02A5B"/>
    <w:rsid w:val="00F03A0B"/>
    <w:rsid w:val="00F048D3"/>
    <w:rsid w:val="00F063F6"/>
    <w:rsid w:val="00F1056B"/>
    <w:rsid w:val="00F131EB"/>
    <w:rsid w:val="00F132BB"/>
    <w:rsid w:val="00F14A93"/>
    <w:rsid w:val="00F16D5D"/>
    <w:rsid w:val="00F2064D"/>
    <w:rsid w:val="00F20BAF"/>
    <w:rsid w:val="00F2145B"/>
    <w:rsid w:val="00F21781"/>
    <w:rsid w:val="00F23373"/>
    <w:rsid w:val="00F24FA5"/>
    <w:rsid w:val="00F26BE7"/>
    <w:rsid w:val="00F26CAD"/>
    <w:rsid w:val="00F270D6"/>
    <w:rsid w:val="00F31777"/>
    <w:rsid w:val="00F33416"/>
    <w:rsid w:val="00F34A1A"/>
    <w:rsid w:val="00F34ED9"/>
    <w:rsid w:val="00F34F0D"/>
    <w:rsid w:val="00F3549E"/>
    <w:rsid w:val="00F360C5"/>
    <w:rsid w:val="00F40D6C"/>
    <w:rsid w:val="00F411B9"/>
    <w:rsid w:val="00F42E89"/>
    <w:rsid w:val="00F4435A"/>
    <w:rsid w:val="00F4733C"/>
    <w:rsid w:val="00F500AC"/>
    <w:rsid w:val="00F52F2E"/>
    <w:rsid w:val="00F538EB"/>
    <w:rsid w:val="00F5501D"/>
    <w:rsid w:val="00F552C9"/>
    <w:rsid w:val="00F55492"/>
    <w:rsid w:val="00F55BF3"/>
    <w:rsid w:val="00F5619B"/>
    <w:rsid w:val="00F6082D"/>
    <w:rsid w:val="00F60921"/>
    <w:rsid w:val="00F61938"/>
    <w:rsid w:val="00F61939"/>
    <w:rsid w:val="00F62164"/>
    <w:rsid w:val="00F62275"/>
    <w:rsid w:val="00F646A1"/>
    <w:rsid w:val="00F67C6D"/>
    <w:rsid w:val="00F74E18"/>
    <w:rsid w:val="00F76465"/>
    <w:rsid w:val="00F76A3F"/>
    <w:rsid w:val="00F770C8"/>
    <w:rsid w:val="00F779BE"/>
    <w:rsid w:val="00F812B8"/>
    <w:rsid w:val="00F81698"/>
    <w:rsid w:val="00F8292E"/>
    <w:rsid w:val="00F833E5"/>
    <w:rsid w:val="00F84A8E"/>
    <w:rsid w:val="00F85876"/>
    <w:rsid w:val="00F85B1D"/>
    <w:rsid w:val="00F9074B"/>
    <w:rsid w:val="00F92F57"/>
    <w:rsid w:val="00F9463F"/>
    <w:rsid w:val="00F95D30"/>
    <w:rsid w:val="00FA2070"/>
    <w:rsid w:val="00FA288E"/>
    <w:rsid w:val="00FA38C8"/>
    <w:rsid w:val="00FA4420"/>
    <w:rsid w:val="00FA4D03"/>
    <w:rsid w:val="00FA50D9"/>
    <w:rsid w:val="00FA6695"/>
    <w:rsid w:val="00FA6738"/>
    <w:rsid w:val="00FA7073"/>
    <w:rsid w:val="00FA7083"/>
    <w:rsid w:val="00FA747F"/>
    <w:rsid w:val="00FA7586"/>
    <w:rsid w:val="00FA78EC"/>
    <w:rsid w:val="00FA7C88"/>
    <w:rsid w:val="00FB1499"/>
    <w:rsid w:val="00FB1A1F"/>
    <w:rsid w:val="00FB292D"/>
    <w:rsid w:val="00FB3340"/>
    <w:rsid w:val="00FB3765"/>
    <w:rsid w:val="00FB3A26"/>
    <w:rsid w:val="00FB3E29"/>
    <w:rsid w:val="00FB4D5A"/>
    <w:rsid w:val="00FB6258"/>
    <w:rsid w:val="00FB66BC"/>
    <w:rsid w:val="00FB7966"/>
    <w:rsid w:val="00FB7D6E"/>
    <w:rsid w:val="00FC11B3"/>
    <w:rsid w:val="00FC1A81"/>
    <w:rsid w:val="00FC2C7E"/>
    <w:rsid w:val="00FD2D3C"/>
    <w:rsid w:val="00FD2F60"/>
    <w:rsid w:val="00FD56F5"/>
    <w:rsid w:val="00FD5E33"/>
    <w:rsid w:val="00FD6F35"/>
    <w:rsid w:val="00FD7A47"/>
    <w:rsid w:val="00FE019F"/>
    <w:rsid w:val="00FE2061"/>
    <w:rsid w:val="00FE245B"/>
    <w:rsid w:val="00FE4A08"/>
    <w:rsid w:val="00FE4A79"/>
    <w:rsid w:val="00FE5660"/>
    <w:rsid w:val="00FE63E5"/>
    <w:rsid w:val="00FF057F"/>
    <w:rsid w:val="00FF0594"/>
    <w:rsid w:val="00FF58D4"/>
    <w:rsid w:val="00FF6043"/>
    <w:rsid w:val="00FF6660"/>
    <w:rsid w:val="00FF76C2"/>
    <w:rsid w:val="00FF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F5994E"/>
  <w15:chartTrackingRefBased/>
  <w15:docId w15:val="{B900A5AF-F1FD-42F8-BACE-F2A1FBFB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DE"/>
    <w:pPr>
      <w:spacing w:after="200" w:line="276" w:lineRule="auto"/>
      <w:ind w:firstLine="1701"/>
      <w:jc w:val="both"/>
    </w:pPr>
    <w:rPr>
      <w:rFonts w:ascii="Times New Roman" w:hAnsi="Times New Roman"/>
      <w:color w:val="000000"/>
      <w:sz w:val="24"/>
      <w:szCs w:val="24"/>
      <w:lang w:eastAsia="en-US"/>
    </w:rPr>
  </w:style>
  <w:style w:type="paragraph" w:styleId="Ttulo1">
    <w:name w:val="heading 1"/>
    <w:basedOn w:val="Normal"/>
    <w:next w:val="Normal"/>
    <w:link w:val="Ttulo1Char"/>
    <w:uiPriority w:val="9"/>
    <w:qFormat/>
    <w:rsid w:val="00C766DE"/>
    <w:pPr>
      <w:keepNext/>
      <w:keepLines/>
      <w:spacing w:before="480" w:after="0"/>
      <w:outlineLvl w:val="0"/>
    </w:pPr>
    <w:rPr>
      <w:rFonts w:ascii="Cambria" w:eastAsia="Times New Roman" w:hAnsi="Cambria"/>
      <w:b/>
      <w:bCs/>
      <w:color w:val="365F91"/>
      <w:sz w:val="28"/>
      <w:szCs w:val="28"/>
      <w:lang w:val="x-none" w:eastAsia="x-none"/>
    </w:rPr>
  </w:style>
  <w:style w:type="paragraph" w:styleId="Ttulo3">
    <w:name w:val="heading 3"/>
    <w:basedOn w:val="Normal"/>
    <w:next w:val="Normal"/>
    <w:link w:val="Ttulo3Char"/>
    <w:uiPriority w:val="9"/>
    <w:semiHidden/>
    <w:unhideWhenUsed/>
    <w:qFormat/>
    <w:rsid w:val="00C766DE"/>
    <w:pPr>
      <w:keepNext/>
      <w:keepLines/>
      <w:spacing w:before="200" w:after="0"/>
      <w:outlineLvl w:val="2"/>
    </w:pPr>
    <w:rPr>
      <w:rFonts w:ascii="Cambria" w:eastAsia="Times New Roman" w:hAnsi="Cambria"/>
      <w:b/>
      <w:bCs/>
      <w:color w:val="4F81BD"/>
      <w:lang w:val="x-none" w:eastAsia="x-none"/>
    </w:rPr>
  </w:style>
  <w:style w:type="paragraph" w:styleId="Ttulo5">
    <w:name w:val="heading 5"/>
    <w:basedOn w:val="Normal"/>
    <w:next w:val="Normal"/>
    <w:link w:val="Ttulo5Char"/>
    <w:uiPriority w:val="9"/>
    <w:semiHidden/>
    <w:unhideWhenUsed/>
    <w:qFormat/>
    <w:rsid w:val="00C766DE"/>
    <w:pPr>
      <w:keepNext/>
      <w:keepLines/>
      <w:spacing w:before="200" w:after="0"/>
      <w:outlineLvl w:val="4"/>
    </w:pPr>
    <w:rPr>
      <w:rFonts w:ascii="Cambria" w:eastAsia="Times New Roman" w:hAnsi="Cambria"/>
      <w:color w:val="243F60"/>
      <w:lang w:val="x-none" w:eastAsia="x-none"/>
    </w:rPr>
  </w:style>
  <w:style w:type="paragraph" w:styleId="Ttulo7">
    <w:name w:val="heading 7"/>
    <w:basedOn w:val="Normal"/>
    <w:next w:val="Normal"/>
    <w:link w:val="Ttulo7Char"/>
    <w:qFormat/>
    <w:rsid w:val="00C766DE"/>
    <w:pPr>
      <w:keepNext/>
      <w:spacing w:after="0" w:line="240" w:lineRule="auto"/>
      <w:jc w:val="center"/>
      <w:outlineLvl w:val="6"/>
    </w:pPr>
    <w:rPr>
      <w:rFonts w:ascii="Arial" w:eastAsia="Times New Roman" w:hAnsi="Arial"/>
      <w:b/>
      <w:bCs/>
      <w:szCs w:val="20"/>
      <w:lang w:val="x-none"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66DE"/>
    <w:rPr>
      <w:rFonts w:ascii="Cambria" w:eastAsia="Times New Roman" w:hAnsi="Cambria" w:cs="Times New Roman"/>
      <w:b/>
      <w:bCs/>
      <w:color w:val="365F91"/>
      <w:sz w:val="28"/>
      <w:szCs w:val="28"/>
    </w:rPr>
  </w:style>
  <w:style w:type="character" w:customStyle="1" w:styleId="Ttulo3Char">
    <w:name w:val="Título 3 Char"/>
    <w:link w:val="Ttulo3"/>
    <w:uiPriority w:val="9"/>
    <w:semiHidden/>
    <w:rsid w:val="00C766DE"/>
    <w:rPr>
      <w:rFonts w:ascii="Cambria" w:eastAsia="Times New Roman" w:hAnsi="Cambria" w:cs="Times New Roman"/>
      <w:b/>
      <w:bCs/>
      <w:color w:val="4F81BD"/>
      <w:sz w:val="24"/>
      <w:szCs w:val="24"/>
    </w:rPr>
  </w:style>
  <w:style w:type="character" w:customStyle="1" w:styleId="Ttulo5Char">
    <w:name w:val="Título 5 Char"/>
    <w:link w:val="Ttulo5"/>
    <w:uiPriority w:val="9"/>
    <w:semiHidden/>
    <w:rsid w:val="00C766DE"/>
    <w:rPr>
      <w:rFonts w:ascii="Cambria" w:eastAsia="Times New Roman" w:hAnsi="Cambria" w:cs="Times New Roman"/>
      <w:color w:val="243F60"/>
      <w:sz w:val="24"/>
      <w:szCs w:val="24"/>
    </w:rPr>
  </w:style>
  <w:style w:type="character" w:customStyle="1" w:styleId="Ttulo7Char">
    <w:name w:val="Título 7 Char"/>
    <w:link w:val="Ttulo7"/>
    <w:rsid w:val="00C766DE"/>
    <w:rPr>
      <w:rFonts w:ascii="Arial" w:eastAsia="Times New Roman" w:hAnsi="Arial" w:cs="Arial"/>
      <w:b/>
      <w:bCs/>
      <w:color w:val="000000"/>
      <w:sz w:val="24"/>
      <w:szCs w:val="20"/>
      <w:lang w:eastAsia="pt-BR"/>
    </w:rPr>
  </w:style>
  <w:style w:type="paragraph" w:styleId="Legenda">
    <w:name w:val="caption"/>
    <w:basedOn w:val="Normal"/>
    <w:next w:val="Normal"/>
    <w:qFormat/>
    <w:rsid w:val="00C766DE"/>
    <w:pPr>
      <w:spacing w:after="0" w:line="240" w:lineRule="auto"/>
      <w:jc w:val="center"/>
    </w:pPr>
    <w:rPr>
      <w:rFonts w:ascii="Arial" w:eastAsia="Times New Roman" w:hAnsi="Arial" w:cs="Arial"/>
      <w:b/>
      <w:bCs/>
      <w:sz w:val="20"/>
      <w:szCs w:val="20"/>
      <w:lang w:eastAsia="pt-BR"/>
    </w:rPr>
  </w:style>
  <w:style w:type="paragraph" w:styleId="Rodap">
    <w:name w:val="footer"/>
    <w:basedOn w:val="Normal"/>
    <w:link w:val="RodapChar"/>
    <w:uiPriority w:val="99"/>
    <w:unhideWhenUsed/>
    <w:rsid w:val="00C766DE"/>
    <w:pPr>
      <w:tabs>
        <w:tab w:val="center" w:pos="4252"/>
        <w:tab w:val="right" w:pos="8504"/>
      </w:tabs>
      <w:spacing w:after="0" w:line="240" w:lineRule="auto"/>
    </w:pPr>
    <w:rPr>
      <w:lang w:val="x-none" w:eastAsia="x-none"/>
    </w:rPr>
  </w:style>
  <w:style w:type="character" w:customStyle="1" w:styleId="RodapChar">
    <w:name w:val="Rodapé Char"/>
    <w:link w:val="Rodap"/>
    <w:uiPriority w:val="99"/>
    <w:rsid w:val="00C766DE"/>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semiHidden/>
    <w:rsid w:val="00C766DE"/>
    <w:pPr>
      <w:autoSpaceDE w:val="0"/>
      <w:autoSpaceDN w:val="0"/>
      <w:spacing w:after="0" w:line="240" w:lineRule="auto"/>
      <w:ind w:left="4536" w:firstLine="0"/>
    </w:pPr>
    <w:rPr>
      <w:rFonts w:ascii="Arial" w:eastAsia="Times New Roman" w:hAnsi="Arial"/>
      <w:color w:val="auto"/>
      <w:sz w:val="28"/>
      <w:szCs w:val="28"/>
      <w:lang w:val="x-none" w:eastAsia="pt-BR"/>
    </w:rPr>
  </w:style>
  <w:style w:type="character" w:customStyle="1" w:styleId="RecuodecorpodetextoChar">
    <w:name w:val="Recuo de corpo de texto Char"/>
    <w:link w:val="Recuodecorpodetexto"/>
    <w:semiHidden/>
    <w:rsid w:val="00C766DE"/>
    <w:rPr>
      <w:rFonts w:ascii="Arial" w:eastAsia="Times New Roman" w:hAnsi="Arial" w:cs="Arial"/>
      <w:sz w:val="28"/>
      <w:szCs w:val="28"/>
      <w:lang w:eastAsia="pt-BR"/>
    </w:rPr>
  </w:style>
  <w:style w:type="paragraph" w:styleId="Recuodecorpodetexto2">
    <w:name w:val="Body Text Indent 2"/>
    <w:basedOn w:val="Normal"/>
    <w:link w:val="Recuodecorpodetexto2Char"/>
    <w:semiHidden/>
    <w:rsid w:val="00C766DE"/>
    <w:pPr>
      <w:spacing w:after="0" w:line="240" w:lineRule="auto"/>
    </w:pPr>
    <w:rPr>
      <w:rFonts w:ascii="Tahoma" w:eastAsia="Times New Roman" w:hAnsi="Tahoma"/>
      <w:color w:val="auto"/>
      <w:lang w:val="pt-PT" w:eastAsia="pt-BR"/>
    </w:rPr>
  </w:style>
  <w:style w:type="character" w:customStyle="1" w:styleId="Recuodecorpodetexto2Char">
    <w:name w:val="Recuo de corpo de texto 2 Char"/>
    <w:link w:val="Recuodecorpodetexto2"/>
    <w:semiHidden/>
    <w:rsid w:val="00C766DE"/>
    <w:rPr>
      <w:rFonts w:ascii="Tahoma" w:eastAsia="Times New Roman" w:hAnsi="Tahoma" w:cs="Tahoma"/>
      <w:sz w:val="24"/>
      <w:szCs w:val="24"/>
      <w:lang w:val="pt-PT" w:eastAsia="pt-BR"/>
    </w:rPr>
  </w:style>
  <w:style w:type="paragraph" w:styleId="Recuodecorpodetexto3">
    <w:name w:val="Body Text Indent 3"/>
    <w:basedOn w:val="Normal"/>
    <w:link w:val="Recuodecorpodetexto3Char"/>
    <w:semiHidden/>
    <w:rsid w:val="00C766DE"/>
    <w:pPr>
      <w:spacing w:after="0" w:line="240" w:lineRule="auto"/>
    </w:pPr>
    <w:rPr>
      <w:rFonts w:ascii="Tahoma" w:eastAsia="Times New Roman" w:hAnsi="Tahoma"/>
      <w:color w:val="auto"/>
      <w:sz w:val="26"/>
      <w:szCs w:val="26"/>
      <w:lang w:val="pt-PT" w:eastAsia="pt-BR"/>
    </w:rPr>
  </w:style>
  <w:style w:type="character" w:customStyle="1" w:styleId="Recuodecorpodetexto3Char">
    <w:name w:val="Recuo de corpo de texto 3 Char"/>
    <w:link w:val="Recuodecorpodetexto3"/>
    <w:semiHidden/>
    <w:rsid w:val="00C766DE"/>
    <w:rPr>
      <w:rFonts w:ascii="Tahoma" w:eastAsia="Times New Roman" w:hAnsi="Tahoma" w:cs="Tahoma"/>
      <w:sz w:val="26"/>
      <w:szCs w:val="26"/>
      <w:lang w:val="pt-PT" w:eastAsia="pt-BR"/>
    </w:rPr>
  </w:style>
  <w:style w:type="paragraph" w:styleId="Cabealho">
    <w:name w:val="header"/>
    <w:basedOn w:val="Normal"/>
    <w:link w:val="CabealhoChar"/>
    <w:uiPriority w:val="99"/>
    <w:unhideWhenUsed/>
    <w:rsid w:val="00C766DE"/>
    <w:pPr>
      <w:tabs>
        <w:tab w:val="center" w:pos="4252"/>
        <w:tab w:val="right" w:pos="8504"/>
      </w:tabs>
      <w:spacing w:after="0" w:line="240" w:lineRule="auto"/>
    </w:pPr>
    <w:rPr>
      <w:lang w:val="x-none" w:eastAsia="x-none"/>
    </w:rPr>
  </w:style>
  <w:style w:type="character" w:customStyle="1" w:styleId="CabealhoChar">
    <w:name w:val="Cabeçalho Char"/>
    <w:link w:val="Cabealho"/>
    <w:uiPriority w:val="99"/>
    <w:rsid w:val="00C766DE"/>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AF0C81"/>
    <w:rPr>
      <w:sz w:val="20"/>
      <w:szCs w:val="20"/>
    </w:rPr>
  </w:style>
  <w:style w:type="character" w:customStyle="1" w:styleId="TextodenotaderodapChar">
    <w:name w:val="Texto de nota de rodapé Char"/>
    <w:link w:val="Textodenotaderodap"/>
    <w:uiPriority w:val="99"/>
    <w:semiHidden/>
    <w:rsid w:val="00AF0C81"/>
    <w:rPr>
      <w:rFonts w:ascii="Times New Roman" w:hAnsi="Times New Roman"/>
      <w:color w:val="000000"/>
      <w:lang w:eastAsia="en-US"/>
    </w:rPr>
  </w:style>
  <w:style w:type="character" w:styleId="Refdenotaderodap">
    <w:name w:val="footnote reference"/>
    <w:uiPriority w:val="99"/>
    <w:semiHidden/>
    <w:unhideWhenUsed/>
    <w:rsid w:val="00AF0C81"/>
    <w:rPr>
      <w:vertAlign w:val="superscript"/>
    </w:rPr>
  </w:style>
  <w:style w:type="paragraph" w:styleId="Textodenotadefim">
    <w:name w:val="endnote text"/>
    <w:basedOn w:val="Normal"/>
    <w:link w:val="TextodenotadefimChar"/>
    <w:uiPriority w:val="99"/>
    <w:semiHidden/>
    <w:unhideWhenUsed/>
    <w:rsid w:val="00F500AC"/>
    <w:rPr>
      <w:sz w:val="20"/>
      <w:szCs w:val="20"/>
    </w:rPr>
  </w:style>
  <w:style w:type="character" w:customStyle="1" w:styleId="TextodenotadefimChar">
    <w:name w:val="Texto de nota de fim Char"/>
    <w:link w:val="Textodenotadefim"/>
    <w:uiPriority w:val="99"/>
    <w:semiHidden/>
    <w:rsid w:val="00F500AC"/>
    <w:rPr>
      <w:rFonts w:ascii="Times New Roman" w:hAnsi="Times New Roman"/>
      <w:color w:val="000000"/>
      <w:lang w:eastAsia="en-US"/>
    </w:rPr>
  </w:style>
  <w:style w:type="character" w:styleId="Refdenotadefim">
    <w:name w:val="endnote reference"/>
    <w:uiPriority w:val="99"/>
    <w:semiHidden/>
    <w:unhideWhenUsed/>
    <w:rsid w:val="00F500AC"/>
    <w:rPr>
      <w:vertAlign w:val="superscript"/>
    </w:rPr>
  </w:style>
  <w:style w:type="character" w:styleId="Hyperlink">
    <w:name w:val="Hyperlink"/>
    <w:uiPriority w:val="99"/>
    <w:unhideWhenUsed/>
    <w:rsid w:val="00527E8E"/>
    <w:rPr>
      <w:color w:val="0563C1"/>
      <w:u w:val="single"/>
    </w:rPr>
  </w:style>
  <w:style w:type="character" w:styleId="MenoPendente">
    <w:name w:val="Unresolved Mention"/>
    <w:uiPriority w:val="99"/>
    <w:semiHidden/>
    <w:unhideWhenUsed/>
    <w:rsid w:val="00527E8E"/>
    <w:rPr>
      <w:color w:val="605E5C"/>
      <w:shd w:val="clear" w:color="auto" w:fill="E1DFDD"/>
    </w:rPr>
  </w:style>
  <w:style w:type="character" w:styleId="Forte">
    <w:name w:val="Strong"/>
    <w:uiPriority w:val="22"/>
    <w:qFormat/>
    <w:rsid w:val="00527E8E"/>
    <w:rPr>
      <w:b/>
      <w:bCs/>
    </w:rPr>
  </w:style>
  <w:style w:type="paragraph" w:styleId="PargrafodaLista">
    <w:name w:val="List Paragraph"/>
    <w:basedOn w:val="Normal"/>
    <w:uiPriority w:val="34"/>
    <w:qFormat/>
    <w:rsid w:val="00735F50"/>
    <w:pPr>
      <w:ind w:left="708"/>
    </w:pPr>
  </w:style>
  <w:style w:type="paragraph" w:styleId="NormalWeb">
    <w:name w:val="Normal (Web)"/>
    <w:basedOn w:val="Normal"/>
    <w:uiPriority w:val="99"/>
    <w:unhideWhenUsed/>
    <w:rsid w:val="005F094A"/>
    <w:pPr>
      <w:spacing w:before="100" w:beforeAutospacing="1" w:after="100" w:afterAutospacing="1" w:line="240" w:lineRule="auto"/>
      <w:ind w:firstLine="0"/>
      <w:jc w:val="left"/>
    </w:pPr>
    <w:rPr>
      <w:rFonts w:eastAsia="Times New Roman"/>
      <w:color w:val="auto"/>
      <w:lang w:eastAsia="pt-BR"/>
    </w:rPr>
  </w:style>
  <w:style w:type="paragraph" w:customStyle="1" w:styleId="textocentralizadomaiusculas">
    <w:name w:val="texto_centralizado_maiusculas"/>
    <w:basedOn w:val="Normal"/>
    <w:rsid w:val="006D058E"/>
    <w:pPr>
      <w:spacing w:before="100" w:beforeAutospacing="1" w:after="100" w:afterAutospacing="1" w:line="240" w:lineRule="auto"/>
      <w:ind w:firstLine="0"/>
      <w:jc w:val="left"/>
    </w:pPr>
    <w:rPr>
      <w:rFonts w:eastAsia="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7029">
      <w:bodyDiv w:val="1"/>
      <w:marLeft w:val="0"/>
      <w:marRight w:val="0"/>
      <w:marTop w:val="0"/>
      <w:marBottom w:val="0"/>
      <w:divBdr>
        <w:top w:val="none" w:sz="0" w:space="0" w:color="auto"/>
        <w:left w:val="none" w:sz="0" w:space="0" w:color="auto"/>
        <w:bottom w:val="none" w:sz="0" w:space="0" w:color="auto"/>
        <w:right w:val="none" w:sz="0" w:space="0" w:color="auto"/>
      </w:divBdr>
    </w:div>
    <w:div w:id="412778064">
      <w:bodyDiv w:val="1"/>
      <w:marLeft w:val="0"/>
      <w:marRight w:val="0"/>
      <w:marTop w:val="0"/>
      <w:marBottom w:val="0"/>
      <w:divBdr>
        <w:top w:val="none" w:sz="0" w:space="0" w:color="auto"/>
        <w:left w:val="none" w:sz="0" w:space="0" w:color="auto"/>
        <w:bottom w:val="none" w:sz="0" w:space="0" w:color="auto"/>
        <w:right w:val="none" w:sz="0" w:space="0" w:color="auto"/>
      </w:divBdr>
      <w:divsChild>
        <w:div w:id="199632175">
          <w:marLeft w:val="0"/>
          <w:marRight w:val="0"/>
          <w:marTop w:val="0"/>
          <w:marBottom w:val="0"/>
          <w:divBdr>
            <w:top w:val="none" w:sz="0" w:space="0" w:color="auto"/>
            <w:left w:val="none" w:sz="0" w:space="0" w:color="auto"/>
            <w:bottom w:val="none" w:sz="0" w:space="0" w:color="auto"/>
            <w:right w:val="none" w:sz="0" w:space="0" w:color="auto"/>
          </w:divBdr>
          <w:divsChild>
            <w:div w:id="13528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284">
      <w:bodyDiv w:val="1"/>
      <w:marLeft w:val="0"/>
      <w:marRight w:val="0"/>
      <w:marTop w:val="0"/>
      <w:marBottom w:val="0"/>
      <w:divBdr>
        <w:top w:val="none" w:sz="0" w:space="0" w:color="auto"/>
        <w:left w:val="none" w:sz="0" w:space="0" w:color="auto"/>
        <w:bottom w:val="none" w:sz="0" w:space="0" w:color="auto"/>
        <w:right w:val="none" w:sz="0" w:space="0" w:color="auto"/>
      </w:divBdr>
      <w:divsChild>
        <w:div w:id="1971132315">
          <w:marLeft w:val="0"/>
          <w:marRight w:val="0"/>
          <w:marTop w:val="0"/>
          <w:marBottom w:val="0"/>
          <w:divBdr>
            <w:top w:val="none" w:sz="0" w:space="0" w:color="auto"/>
            <w:left w:val="none" w:sz="0" w:space="0" w:color="auto"/>
            <w:bottom w:val="none" w:sz="0" w:space="0" w:color="auto"/>
            <w:right w:val="none" w:sz="0" w:space="0" w:color="auto"/>
          </w:divBdr>
          <w:divsChild>
            <w:div w:id="14655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811">
      <w:bodyDiv w:val="1"/>
      <w:marLeft w:val="0"/>
      <w:marRight w:val="0"/>
      <w:marTop w:val="0"/>
      <w:marBottom w:val="0"/>
      <w:divBdr>
        <w:top w:val="none" w:sz="0" w:space="0" w:color="auto"/>
        <w:left w:val="none" w:sz="0" w:space="0" w:color="auto"/>
        <w:bottom w:val="none" w:sz="0" w:space="0" w:color="auto"/>
        <w:right w:val="none" w:sz="0" w:space="0" w:color="auto"/>
      </w:divBdr>
      <w:divsChild>
        <w:div w:id="773936581">
          <w:marLeft w:val="0"/>
          <w:marRight w:val="0"/>
          <w:marTop w:val="0"/>
          <w:marBottom w:val="0"/>
          <w:divBdr>
            <w:top w:val="single" w:sz="2" w:space="0" w:color="D9D9E3"/>
            <w:left w:val="single" w:sz="2" w:space="0" w:color="D9D9E3"/>
            <w:bottom w:val="single" w:sz="2" w:space="0" w:color="D9D9E3"/>
            <w:right w:val="single" w:sz="2" w:space="0" w:color="D9D9E3"/>
          </w:divBdr>
          <w:divsChild>
            <w:div w:id="210577085">
              <w:marLeft w:val="0"/>
              <w:marRight w:val="0"/>
              <w:marTop w:val="0"/>
              <w:marBottom w:val="0"/>
              <w:divBdr>
                <w:top w:val="single" w:sz="2" w:space="0" w:color="D9D9E3"/>
                <w:left w:val="single" w:sz="2" w:space="0" w:color="D9D9E3"/>
                <w:bottom w:val="single" w:sz="2" w:space="0" w:color="D9D9E3"/>
                <w:right w:val="single" w:sz="2" w:space="0" w:color="D9D9E3"/>
              </w:divBdr>
              <w:divsChild>
                <w:div w:id="1075593471">
                  <w:marLeft w:val="0"/>
                  <w:marRight w:val="0"/>
                  <w:marTop w:val="0"/>
                  <w:marBottom w:val="0"/>
                  <w:divBdr>
                    <w:top w:val="single" w:sz="2" w:space="0" w:color="D9D9E3"/>
                    <w:left w:val="single" w:sz="2" w:space="0" w:color="D9D9E3"/>
                    <w:bottom w:val="single" w:sz="2" w:space="0" w:color="D9D9E3"/>
                    <w:right w:val="single" w:sz="2" w:space="0" w:color="D9D9E3"/>
                  </w:divBdr>
                  <w:divsChild>
                    <w:div w:id="122700386">
                      <w:marLeft w:val="0"/>
                      <w:marRight w:val="0"/>
                      <w:marTop w:val="0"/>
                      <w:marBottom w:val="0"/>
                      <w:divBdr>
                        <w:top w:val="single" w:sz="2" w:space="0" w:color="D9D9E3"/>
                        <w:left w:val="single" w:sz="2" w:space="0" w:color="D9D9E3"/>
                        <w:bottom w:val="single" w:sz="2" w:space="0" w:color="D9D9E3"/>
                        <w:right w:val="single" w:sz="2" w:space="0" w:color="D9D9E3"/>
                      </w:divBdr>
                      <w:divsChild>
                        <w:div w:id="1028336470">
                          <w:marLeft w:val="0"/>
                          <w:marRight w:val="0"/>
                          <w:marTop w:val="0"/>
                          <w:marBottom w:val="0"/>
                          <w:divBdr>
                            <w:top w:val="single" w:sz="2" w:space="0" w:color="D9D9E3"/>
                            <w:left w:val="single" w:sz="2" w:space="0" w:color="D9D9E3"/>
                            <w:bottom w:val="single" w:sz="2" w:space="0" w:color="D9D9E3"/>
                            <w:right w:val="single" w:sz="2" w:space="0" w:color="D9D9E3"/>
                          </w:divBdr>
                          <w:divsChild>
                            <w:div w:id="17559304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1394924">
                                  <w:marLeft w:val="0"/>
                                  <w:marRight w:val="0"/>
                                  <w:marTop w:val="0"/>
                                  <w:marBottom w:val="0"/>
                                  <w:divBdr>
                                    <w:top w:val="single" w:sz="2" w:space="0" w:color="D9D9E3"/>
                                    <w:left w:val="single" w:sz="2" w:space="0" w:color="D9D9E3"/>
                                    <w:bottom w:val="single" w:sz="2" w:space="0" w:color="D9D9E3"/>
                                    <w:right w:val="single" w:sz="2" w:space="0" w:color="D9D9E3"/>
                                  </w:divBdr>
                                  <w:divsChild>
                                    <w:div w:id="974674544">
                                      <w:marLeft w:val="0"/>
                                      <w:marRight w:val="0"/>
                                      <w:marTop w:val="0"/>
                                      <w:marBottom w:val="0"/>
                                      <w:divBdr>
                                        <w:top w:val="single" w:sz="2" w:space="0" w:color="D9D9E3"/>
                                        <w:left w:val="single" w:sz="2" w:space="0" w:color="D9D9E3"/>
                                        <w:bottom w:val="single" w:sz="2" w:space="0" w:color="D9D9E3"/>
                                        <w:right w:val="single" w:sz="2" w:space="0" w:color="D9D9E3"/>
                                      </w:divBdr>
                                      <w:divsChild>
                                        <w:div w:id="1685983091">
                                          <w:marLeft w:val="0"/>
                                          <w:marRight w:val="0"/>
                                          <w:marTop w:val="0"/>
                                          <w:marBottom w:val="0"/>
                                          <w:divBdr>
                                            <w:top w:val="single" w:sz="2" w:space="0" w:color="D9D9E3"/>
                                            <w:left w:val="single" w:sz="2" w:space="0" w:color="D9D9E3"/>
                                            <w:bottom w:val="single" w:sz="2" w:space="0" w:color="D9D9E3"/>
                                            <w:right w:val="single" w:sz="2" w:space="0" w:color="D9D9E3"/>
                                          </w:divBdr>
                                          <w:divsChild>
                                            <w:div w:id="1337920135">
                                              <w:marLeft w:val="0"/>
                                              <w:marRight w:val="0"/>
                                              <w:marTop w:val="0"/>
                                              <w:marBottom w:val="0"/>
                                              <w:divBdr>
                                                <w:top w:val="single" w:sz="2" w:space="0" w:color="D9D9E3"/>
                                                <w:left w:val="single" w:sz="2" w:space="0" w:color="D9D9E3"/>
                                                <w:bottom w:val="single" w:sz="2" w:space="0" w:color="D9D9E3"/>
                                                <w:right w:val="single" w:sz="2" w:space="0" w:color="D9D9E3"/>
                                              </w:divBdr>
                                              <w:divsChild>
                                                <w:div w:id="538856465">
                                                  <w:marLeft w:val="0"/>
                                                  <w:marRight w:val="0"/>
                                                  <w:marTop w:val="0"/>
                                                  <w:marBottom w:val="0"/>
                                                  <w:divBdr>
                                                    <w:top w:val="single" w:sz="2" w:space="0" w:color="D9D9E3"/>
                                                    <w:left w:val="single" w:sz="2" w:space="0" w:color="D9D9E3"/>
                                                    <w:bottom w:val="single" w:sz="2" w:space="0" w:color="D9D9E3"/>
                                                    <w:right w:val="single" w:sz="2" w:space="0" w:color="D9D9E3"/>
                                                  </w:divBdr>
                                                  <w:divsChild>
                                                    <w:div w:id="67858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0036134">
          <w:marLeft w:val="0"/>
          <w:marRight w:val="0"/>
          <w:marTop w:val="0"/>
          <w:marBottom w:val="0"/>
          <w:divBdr>
            <w:top w:val="none" w:sz="0" w:space="0" w:color="auto"/>
            <w:left w:val="none" w:sz="0" w:space="0" w:color="auto"/>
            <w:bottom w:val="none" w:sz="0" w:space="0" w:color="auto"/>
            <w:right w:val="none" w:sz="0" w:space="0" w:color="auto"/>
          </w:divBdr>
        </w:div>
      </w:divsChild>
    </w:div>
    <w:div w:id="1980763989">
      <w:bodyDiv w:val="1"/>
      <w:marLeft w:val="0"/>
      <w:marRight w:val="0"/>
      <w:marTop w:val="0"/>
      <w:marBottom w:val="0"/>
      <w:divBdr>
        <w:top w:val="none" w:sz="0" w:space="0" w:color="auto"/>
        <w:left w:val="none" w:sz="0" w:space="0" w:color="auto"/>
        <w:bottom w:val="none" w:sz="0" w:space="0" w:color="auto"/>
        <w:right w:val="none" w:sz="0" w:space="0" w:color="auto"/>
      </w:divBdr>
      <w:divsChild>
        <w:div w:id="776564683">
          <w:marLeft w:val="0"/>
          <w:marRight w:val="0"/>
          <w:marTop w:val="0"/>
          <w:marBottom w:val="0"/>
          <w:divBdr>
            <w:top w:val="none" w:sz="0" w:space="0" w:color="auto"/>
            <w:left w:val="none" w:sz="0" w:space="0" w:color="auto"/>
            <w:bottom w:val="none" w:sz="0" w:space="0" w:color="auto"/>
            <w:right w:val="none" w:sz="0" w:space="0" w:color="auto"/>
          </w:divBdr>
        </w:div>
        <w:div w:id="1119682931">
          <w:marLeft w:val="0"/>
          <w:marRight w:val="0"/>
          <w:marTop w:val="0"/>
          <w:marBottom w:val="0"/>
          <w:divBdr>
            <w:top w:val="single" w:sz="2" w:space="0" w:color="D9D9E3"/>
            <w:left w:val="single" w:sz="2" w:space="0" w:color="D9D9E3"/>
            <w:bottom w:val="single" w:sz="2" w:space="0" w:color="D9D9E3"/>
            <w:right w:val="single" w:sz="2" w:space="0" w:color="D9D9E3"/>
          </w:divBdr>
          <w:divsChild>
            <w:div w:id="87317565">
              <w:marLeft w:val="0"/>
              <w:marRight w:val="0"/>
              <w:marTop w:val="0"/>
              <w:marBottom w:val="0"/>
              <w:divBdr>
                <w:top w:val="single" w:sz="2" w:space="0" w:color="D9D9E3"/>
                <w:left w:val="single" w:sz="2" w:space="0" w:color="D9D9E3"/>
                <w:bottom w:val="single" w:sz="2" w:space="0" w:color="D9D9E3"/>
                <w:right w:val="single" w:sz="2" w:space="0" w:color="D9D9E3"/>
              </w:divBdr>
              <w:divsChild>
                <w:div w:id="1392116002">
                  <w:marLeft w:val="0"/>
                  <w:marRight w:val="0"/>
                  <w:marTop w:val="0"/>
                  <w:marBottom w:val="0"/>
                  <w:divBdr>
                    <w:top w:val="single" w:sz="2" w:space="0" w:color="D9D9E3"/>
                    <w:left w:val="single" w:sz="2" w:space="0" w:color="D9D9E3"/>
                    <w:bottom w:val="single" w:sz="2" w:space="0" w:color="D9D9E3"/>
                    <w:right w:val="single" w:sz="2" w:space="0" w:color="D9D9E3"/>
                  </w:divBdr>
                  <w:divsChild>
                    <w:div w:id="86925107">
                      <w:marLeft w:val="0"/>
                      <w:marRight w:val="0"/>
                      <w:marTop w:val="0"/>
                      <w:marBottom w:val="0"/>
                      <w:divBdr>
                        <w:top w:val="single" w:sz="2" w:space="0" w:color="D9D9E3"/>
                        <w:left w:val="single" w:sz="2" w:space="0" w:color="D9D9E3"/>
                        <w:bottom w:val="single" w:sz="2" w:space="0" w:color="D9D9E3"/>
                        <w:right w:val="single" w:sz="2" w:space="0" w:color="D9D9E3"/>
                      </w:divBdr>
                      <w:divsChild>
                        <w:div w:id="438263114">
                          <w:marLeft w:val="0"/>
                          <w:marRight w:val="0"/>
                          <w:marTop w:val="0"/>
                          <w:marBottom w:val="0"/>
                          <w:divBdr>
                            <w:top w:val="single" w:sz="2" w:space="0" w:color="D9D9E3"/>
                            <w:left w:val="single" w:sz="2" w:space="0" w:color="D9D9E3"/>
                            <w:bottom w:val="single" w:sz="2" w:space="0" w:color="D9D9E3"/>
                            <w:right w:val="single" w:sz="2" w:space="0" w:color="D9D9E3"/>
                          </w:divBdr>
                          <w:divsChild>
                            <w:div w:id="200936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60192">
                                  <w:marLeft w:val="0"/>
                                  <w:marRight w:val="0"/>
                                  <w:marTop w:val="0"/>
                                  <w:marBottom w:val="0"/>
                                  <w:divBdr>
                                    <w:top w:val="single" w:sz="2" w:space="0" w:color="D9D9E3"/>
                                    <w:left w:val="single" w:sz="2" w:space="0" w:color="D9D9E3"/>
                                    <w:bottom w:val="single" w:sz="2" w:space="0" w:color="D9D9E3"/>
                                    <w:right w:val="single" w:sz="2" w:space="0" w:color="D9D9E3"/>
                                  </w:divBdr>
                                  <w:divsChild>
                                    <w:div w:id="246309491">
                                      <w:marLeft w:val="0"/>
                                      <w:marRight w:val="0"/>
                                      <w:marTop w:val="0"/>
                                      <w:marBottom w:val="0"/>
                                      <w:divBdr>
                                        <w:top w:val="single" w:sz="2" w:space="0" w:color="D9D9E3"/>
                                        <w:left w:val="single" w:sz="2" w:space="0" w:color="D9D9E3"/>
                                        <w:bottom w:val="single" w:sz="2" w:space="0" w:color="D9D9E3"/>
                                        <w:right w:val="single" w:sz="2" w:space="0" w:color="D9D9E3"/>
                                      </w:divBdr>
                                      <w:divsChild>
                                        <w:div w:id="1951814238">
                                          <w:marLeft w:val="0"/>
                                          <w:marRight w:val="0"/>
                                          <w:marTop w:val="0"/>
                                          <w:marBottom w:val="0"/>
                                          <w:divBdr>
                                            <w:top w:val="single" w:sz="2" w:space="0" w:color="D9D9E3"/>
                                            <w:left w:val="single" w:sz="2" w:space="0" w:color="D9D9E3"/>
                                            <w:bottom w:val="single" w:sz="2" w:space="0" w:color="D9D9E3"/>
                                            <w:right w:val="single" w:sz="2" w:space="0" w:color="D9D9E3"/>
                                          </w:divBdr>
                                          <w:divsChild>
                                            <w:div w:id="1941832537">
                                              <w:marLeft w:val="0"/>
                                              <w:marRight w:val="0"/>
                                              <w:marTop w:val="0"/>
                                              <w:marBottom w:val="0"/>
                                              <w:divBdr>
                                                <w:top w:val="single" w:sz="2" w:space="0" w:color="D9D9E3"/>
                                                <w:left w:val="single" w:sz="2" w:space="0" w:color="D9D9E3"/>
                                                <w:bottom w:val="single" w:sz="2" w:space="0" w:color="D9D9E3"/>
                                                <w:right w:val="single" w:sz="2" w:space="0" w:color="D9D9E3"/>
                                              </w:divBdr>
                                              <w:divsChild>
                                                <w:div w:id="1133209180">
                                                  <w:marLeft w:val="0"/>
                                                  <w:marRight w:val="0"/>
                                                  <w:marTop w:val="0"/>
                                                  <w:marBottom w:val="0"/>
                                                  <w:divBdr>
                                                    <w:top w:val="single" w:sz="2" w:space="0" w:color="D9D9E3"/>
                                                    <w:left w:val="single" w:sz="2" w:space="0" w:color="D9D9E3"/>
                                                    <w:bottom w:val="single" w:sz="2" w:space="0" w:color="D9D9E3"/>
                                                    <w:right w:val="single" w:sz="2" w:space="0" w:color="D9D9E3"/>
                                                  </w:divBdr>
                                                  <w:divsChild>
                                                    <w:div w:id="1663697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856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8287-1ADC-4C80-AAC4-85D136D9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6646</Words>
  <Characters>35894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Brazukas.org</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Brazuka 3</dc:creator>
  <cp:keywords/>
  <cp:lastModifiedBy>Dhiódines Fabrício</cp:lastModifiedBy>
  <cp:revision>2</cp:revision>
  <cp:lastPrinted>2025-07-15T13:36:00Z</cp:lastPrinted>
  <dcterms:created xsi:type="dcterms:W3CDTF">2026-04-20T12:49:00Z</dcterms:created>
  <dcterms:modified xsi:type="dcterms:W3CDTF">2026-04-20T12:49:00Z</dcterms:modified>
</cp:coreProperties>
</file>