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642"/>
        <w:gridCol w:w="1159"/>
        <w:gridCol w:w="1586"/>
        <w:gridCol w:w="1482"/>
        <w:gridCol w:w="981"/>
        <w:gridCol w:w="3434"/>
        <w:gridCol w:w="1470"/>
        <w:gridCol w:w="1416"/>
        <w:gridCol w:w="1528"/>
        <w:gridCol w:w="15"/>
      </w:tblGrid>
      <w:tr w:rsidR="00BC676E" w:rsidRPr="005E1462" w14:paraId="43DBB7D4" w14:textId="77777777" w:rsidTr="007402A1">
        <w:tc>
          <w:tcPr>
            <w:tcW w:w="15713" w:type="dxa"/>
            <w:gridSpan w:val="10"/>
            <w:shd w:val="clear" w:color="auto" w:fill="8EAADB" w:themeFill="accent1" w:themeFillTint="99"/>
          </w:tcPr>
          <w:p w14:paraId="2ED15A9A" w14:textId="77777777" w:rsidR="00BC676E" w:rsidRPr="00A8182E" w:rsidRDefault="00BC676E" w:rsidP="007402A1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8182E">
              <w:rPr>
                <w:b/>
                <w:bCs/>
                <w:color w:val="auto"/>
                <w:sz w:val="28"/>
                <w:szCs w:val="28"/>
              </w:rPr>
              <w:t>CONTROLE DE DIARIAS CONCEDIDAS À SERVIDORES E VEREADORES</w:t>
            </w:r>
          </w:p>
          <w:p w14:paraId="308D9D63" w14:textId="77777777" w:rsidR="00BC676E" w:rsidRPr="00A8182E" w:rsidRDefault="00BC676E" w:rsidP="007402A1">
            <w:pPr>
              <w:spacing w:before="240"/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A8182E">
              <w:rPr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BC676E" w:rsidRPr="003534AC" w14:paraId="22E75C0A" w14:textId="77777777" w:rsidTr="007402A1">
        <w:tc>
          <w:tcPr>
            <w:tcW w:w="15713" w:type="dxa"/>
            <w:gridSpan w:val="10"/>
            <w:shd w:val="clear" w:color="auto" w:fill="E7E6E6" w:themeFill="background2"/>
          </w:tcPr>
          <w:p w14:paraId="5F282A30" w14:textId="042D34AB" w:rsidR="00BC676E" w:rsidRPr="00A8182E" w:rsidRDefault="00BC676E" w:rsidP="007402A1">
            <w:pPr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JULHO</w:t>
            </w:r>
          </w:p>
        </w:tc>
      </w:tr>
      <w:tr w:rsidR="00BC676E" w:rsidRPr="005E1462" w14:paraId="77CE4A0E" w14:textId="77777777" w:rsidTr="00BC676E">
        <w:trPr>
          <w:gridAfter w:val="1"/>
          <w:wAfter w:w="15" w:type="dxa"/>
        </w:trPr>
        <w:tc>
          <w:tcPr>
            <w:tcW w:w="2642" w:type="dxa"/>
            <w:shd w:val="clear" w:color="auto" w:fill="8EAADB" w:themeFill="accent1" w:themeFillTint="99"/>
            <w:vAlign w:val="center"/>
          </w:tcPr>
          <w:p w14:paraId="20C2B4FD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FAVORECIDO</w:t>
            </w:r>
          </w:p>
        </w:tc>
        <w:tc>
          <w:tcPr>
            <w:tcW w:w="1159" w:type="dxa"/>
            <w:shd w:val="clear" w:color="auto" w:fill="8EAADB" w:themeFill="accent1" w:themeFillTint="99"/>
            <w:vAlign w:val="center"/>
          </w:tcPr>
          <w:p w14:paraId="68A62114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CARGO</w:t>
            </w:r>
          </w:p>
        </w:tc>
        <w:tc>
          <w:tcPr>
            <w:tcW w:w="1586" w:type="dxa"/>
            <w:shd w:val="clear" w:color="auto" w:fill="8EAADB" w:themeFill="accent1" w:themeFillTint="99"/>
            <w:vAlign w:val="center"/>
          </w:tcPr>
          <w:p w14:paraId="484FEDEF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DESTINO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3D67B25B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PERIODO</w:t>
            </w:r>
          </w:p>
        </w:tc>
        <w:tc>
          <w:tcPr>
            <w:tcW w:w="981" w:type="dxa"/>
            <w:shd w:val="clear" w:color="auto" w:fill="8EAADB" w:themeFill="accent1" w:themeFillTint="99"/>
            <w:vAlign w:val="center"/>
          </w:tcPr>
          <w:p w14:paraId="4E32204E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QUANT. DE DIARIAS</w:t>
            </w:r>
          </w:p>
        </w:tc>
        <w:tc>
          <w:tcPr>
            <w:tcW w:w="3434" w:type="dxa"/>
            <w:shd w:val="clear" w:color="auto" w:fill="8EAADB" w:themeFill="accent1" w:themeFillTint="99"/>
            <w:vAlign w:val="center"/>
          </w:tcPr>
          <w:p w14:paraId="740E229B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MOTIVO</w:t>
            </w:r>
          </w:p>
        </w:tc>
        <w:tc>
          <w:tcPr>
            <w:tcW w:w="1470" w:type="dxa"/>
            <w:shd w:val="clear" w:color="auto" w:fill="8EAADB" w:themeFill="accent1" w:themeFillTint="99"/>
            <w:vAlign w:val="center"/>
          </w:tcPr>
          <w:p w14:paraId="5D527F14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REGULAMENTO</w:t>
            </w:r>
          </w:p>
        </w:tc>
        <w:tc>
          <w:tcPr>
            <w:tcW w:w="1416" w:type="dxa"/>
            <w:shd w:val="clear" w:color="auto" w:fill="8EAADB" w:themeFill="accent1" w:themeFillTint="99"/>
            <w:vAlign w:val="center"/>
          </w:tcPr>
          <w:p w14:paraId="40E21C53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ATO AUTORIZATIVO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3D6571DF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VALOR TOTAL</w:t>
            </w:r>
          </w:p>
        </w:tc>
      </w:tr>
      <w:tr w:rsidR="00BC676E" w:rsidRPr="005E1462" w14:paraId="1C651604" w14:textId="77777777" w:rsidTr="00BC676E">
        <w:trPr>
          <w:gridAfter w:val="1"/>
          <w:wAfter w:w="15" w:type="dxa"/>
        </w:trPr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4F534997" w14:textId="77777777" w:rsidR="00BC676E" w:rsidRPr="00276345" w:rsidRDefault="00BC676E" w:rsidP="00BC676E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BRUNO JOSÉ DE MORAIS</w:t>
            </w:r>
          </w:p>
          <w:p w14:paraId="36DC7671" w14:textId="77777777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42B88B8B" w14:textId="493B10EE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3CCE19B4" w14:textId="7A054396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BRASÍLIA/DF</w:t>
            </w: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14:paraId="49BCEFCC" w14:textId="36FEDC7C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01 A 05 DE JULHO</w:t>
            </w: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7048440A" w14:textId="6A5D58C9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1F673928" w14:textId="1A240BC3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039/2025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56088161" w14:textId="73E3EB2A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1F585BE1" w14:textId="09C1945C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Portaria Mesa Diretora Nº 039 de 01/07/25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1BC980F6" w14:textId="626548B0" w:rsidR="00BC676E" w:rsidRPr="00276345" w:rsidRDefault="00BC676E" w:rsidP="00BC676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3.600,00</w:t>
            </w:r>
          </w:p>
        </w:tc>
      </w:tr>
      <w:tr w:rsidR="00BC676E" w:rsidRPr="005E1462" w14:paraId="1DDAB336" w14:textId="77777777" w:rsidTr="00BC676E">
        <w:trPr>
          <w:gridAfter w:val="1"/>
          <w:wAfter w:w="15" w:type="dxa"/>
        </w:trPr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004A92B4" w14:textId="661B8DBC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ADÍLIO ANTÔNIO DE LIMA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47EAC10E" w14:textId="72575047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13FD22BD" w14:textId="7785AC31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14:paraId="712A56B1" w14:textId="0F6FE476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23 A 29 DE JULHO</w:t>
            </w: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004CC0B0" w14:textId="4E3F5B3E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1B88C122" w14:textId="36B53583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276345">
              <w:rPr>
                <w:rFonts w:ascii="Arial" w:hAnsi="Arial" w:cs="Arial"/>
                <w:b/>
                <w:bCs/>
                <w:sz w:val="16"/>
                <w:szCs w:val="16"/>
              </w:rPr>
              <w:t>/2025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6865FABC" w14:textId="324D7E8A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2B50EE2B" w14:textId="06037D56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Portaria Mesa Diretora Nº 0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40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22</w:t>
            </w: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/07/25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5ACDA25D" w14:textId="25E4B59E" w:rsidR="00BC676E" w:rsidRPr="00276345" w:rsidRDefault="0008741D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7634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:rsidR="00BC676E" w:rsidRPr="005E1462" w14:paraId="69BA741F" w14:textId="77777777" w:rsidTr="00BC676E">
        <w:trPr>
          <w:gridAfter w:val="1"/>
          <w:wAfter w:w="15" w:type="dxa"/>
        </w:trPr>
        <w:tc>
          <w:tcPr>
            <w:tcW w:w="26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998BE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56B77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8A825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76D35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4F5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91884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4DCE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BA71C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BDC2" w14:textId="77777777" w:rsidR="00BC676E" w:rsidRPr="005E1462" w:rsidRDefault="00BC676E" w:rsidP="007402A1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3D6F0783" w14:textId="77777777" w:rsidR="0075567E" w:rsidRDefault="0075567E" w:rsidP="00BC676E">
      <w:pPr>
        <w:ind w:left="-993" w:firstLine="0"/>
      </w:pPr>
    </w:p>
    <w:sectPr w:rsidR="0075567E" w:rsidSect="00BC676E">
      <w:pgSz w:w="16838" w:h="11906" w:orient="landscape"/>
      <w:pgMar w:top="1701" w:right="1417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6E"/>
    <w:rsid w:val="000034E6"/>
    <w:rsid w:val="0008741D"/>
    <w:rsid w:val="00276345"/>
    <w:rsid w:val="0075567E"/>
    <w:rsid w:val="00BC676E"/>
    <w:rsid w:val="00F8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1D40"/>
  <w15:chartTrackingRefBased/>
  <w15:docId w15:val="{AC5D501D-9214-4E19-8DCE-A3DDE538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6E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67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3</cp:revision>
  <dcterms:created xsi:type="dcterms:W3CDTF">2025-07-10T13:28:00Z</dcterms:created>
  <dcterms:modified xsi:type="dcterms:W3CDTF">2025-07-23T12:53:00Z</dcterms:modified>
</cp:coreProperties>
</file>